
<file path=[Content_Types].xml><?xml version="1.0" encoding="utf-8"?>
<Types xmlns="http://schemas.openxmlformats.org/package/2006/content-types">
  <Default Extension="jp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64CD6" w14:textId="7A9063F7" w:rsidR="007F409F" w:rsidRDefault="00A4109F" w:rsidP="007F409F">
      <w:pPr>
        <w:pStyle w:val="Sansinterligne"/>
        <w:jc w:val="center"/>
        <w:rPr>
          <w:rFonts w:ascii="Cambria Math" w:hAnsi="Cambria Math"/>
          <w:color w:val="800000"/>
          <w:sz w:val="56"/>
          <w:szCs w:val="56"/>
        </w:rPr>
      </w:pPr>
      <w:r w:rsidRPr="00CF3A7F">
        <w:rPr>
          <w:rFonts w:ascii="Cambria Math" w:hAnsi="Cambria Math"/>
          <w:b/>
          <w:noProof/>
          <w:color w:val="800000"/>
          <w:sz w:val="56"/>
          <w:szCs w:val="56"/>
          <w:lang w:eastAsia="fr-FR"/>
        </w:rPr>
        <mc:AlternateContent>
          <mc:Choice Requires="wps">
            <w:drawing>
              <wp:anchor distT="45720" distB="45720" distL="114300" distR="114300" simplePos="0" relativeHeight="251650560" behindDoc="0" locked="0" layoutInCell="1" allowOverlap="1" wp14:anchorId="077986A6" wp14:editId="25050675">
                <wp:simplePos x="0" y="0"/>
                <wp:positionH relativeFrom="column">
                  <wp:posOffset>-635</wp:posOffset>
                </wp:positionH>
                <wp:positionV relativeFrom="paragraph">
                  <wp:posOffset>2795270</wp:posOffset>
                </wp:positionV>
                <wp:extent cx="6619875" cy="457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457200"/>
                        </a:xfrm>
                        <a:prstGeom prst="rect">
                          <a:avLst/>
                        </a:prstGeom>
                        <a:solidFill>
                          <a:srgbClr val="FFFFFF"/>
                        </a:solidFill>
                        <a:ln w="9525">
                          <a:solidFill>
                            <a:srgbClr val="000000"/>
                          </a:solidFill>
                          <a:miter lim="800000"/>
                          <a:headEnd/>
                          <a:tailEnd/>
                        </a:ln>
                      </wps:spPr>
                      <wps:txbx>
                        <w:txbxContent>
                          <w:p w14:paraId="0402F7C6" w14:textId="002C20ED" w:rsidR="00CF3A7F" w:rsidRPr="00B67FED" w:rsidRDefault="00CF3A7F" w:rsidP="00CF3A7F">
                            <w:pPr>
                              <w:spacing w:after="0"/>
                              <w:jc w:val="center"/>
                              <w:rPr>
                                <w:rFonts w:ascii="Cambria Math" w:hAnsi="Cambria Math"/>
                                <w:b/>
                                <w:color w:val="800000"/>
                                <w:sz w:val="40"/>
                                <w:szCs w:val="40"/>
                              </w:rPr>
                            </w:pPr>
                            <w:r w:rsidRPr="00B67FED">
                              <w:rPr>
                                <w:rFonts w:ascii="Cambria Math" w:hAnsi="Cambria Math"/>
                                <w:b/>
                                <w:color w:val="800000"/>
                                <w:sz w:val="40"/>
                                <w:szCs w:val="40"/>
                              </w:rPr>
                              <w:t xml:space="preserve">Domaine A.F Gros </w:t>
                            </w:r>
                            <w:r w:rsidR="00B67FED" w:rsidRPr="00B67FED">
                              <w:rPr>
                                <w:rFonts w:ascii="Cambria Math" w:hAnsi="Cambria Math"/>
                                <w:b/>
                                <w:color w:val="800000"/>
                                <w:sz w:val="40"/>
                                <w:szCs w:val="40"/>
                              </w:rPr>
                              <w:t>Beau</w:t>
                            </w:r>
                            <w:r w:rsidR="00B67FED">
                              <w:rPr>
                                <w:rFonts w:ascii="Cambria Math" w:hAnsi="Cambria Math"/>
                                <w:b/>
                                <w:color w:val="800000"/>
                                <w:sz w:val="40"/>
                                <w:szCs w:val="40"/>
                              </w:rPr>
                              <w:t>ne 1</w:t>
                            </w:r>
                            <w:r w:rsidR="00B67FED" w:rsidRPr="00B67FED">
                              <w:rPr>
                                <w:rFonts w:ascii="Cambria Math" w:hAnsi="Cambria Math"/>
                                <w:b/>
                                <w:color w:val="800000"/>
                                <w:sz w:val="40"/>
                                <w:szCs w:val="40"/>
                                <w:vertAlign w:val="superscript"/>
                              </w:rPr>
                              <w:t>er</w:t>
                            </w:r>
                            <w:r w:rsidR="00B67FED">
                              <w:rPr>
                                <w:rFonts w:ascii="Cambria Math" w:hAnsi="Cambria Math"/>
                                <w:b/>
                                <w:color w:val="800000"/>
                                <w:sz w:val="40"/>
                                <w:szCs w:val="40"/>
                              </w:rPr>
                              <w:t xml:space="preserve"> Cru Montrevenots Blanc</w:t>
                            </w:r>
                          </w:p>
                          <w:p w14:paraId="3BF2157F" w14:textId="79A2E0CC" w:rsidR="00CF3A7F" w:rsidRPr="00B67FED" w:rsidRDefault="00CF3A7F">
                            <w:pPr>
                              <w:rPr>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986A6" id="_x0000_t202" coordsize="21600,21600" o:spt="202" path="m,l,21600r21600,l21600,xe">
                <v:stroke joinstyle="miter"/>
                <v:path gradientshapeok="t" o:connecttype="rect"/>
              </v:shapetype>
              <v:shape id="Text Box 2" o:spid="_x0000_s1026" type="#_x0000_t202" style="position:absolute;left:0;text-align:left;margin-left:-.05pt;margin-top:220.1pt;width:521.25pt;height:36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">
                <v:textbox>
                  <w:txbxContent>
                    <w:p w14:paraId="0402F7C6" w14:textId="002C20ED" w:rsidR="00CF3A7F" w:rsidRPr="00B67FED" w:rsidRDefault="00CF3A7F" w:rsidP="00CF3A7F">
                      <w:pPr>
                        <w:spacing w:after="0"/>
                        <w:jc w:val="center"/>
                        <w:rPr>
                          <w:rFonts w:ascii="Cambria Math" w:hAnsi="Cambria Math"/>
                          <w:b/>
                          <w:color w:val="800000"/>
                          <w:sz w:val="40"/>
                          <w:szCs w:val="40"/>
                        </w:rPr>
                      </w:pPr>
                      <w:r w:rsidRPr="00B67FED">
                        <w:rPr>
                          <w:rFonts w:ascii="Cambria Math" w:hAnsi="Cambria Math"/>
                          <w:b/>
                          <w:color w:val="800000"/>
                          <w:sz w:val="40"/>
                          <w:szCs w:val="40"/>
                        </w:rPr>
                        <w:t xml:space="preserve">Domaine A.F Gros </w:t>
                      </w:r>
                      <w:r w:rsidR="00B67FED" w:rsidRPr="00B67FED">
                        <w:rPr>
                          <w:rFonts w:ascii="Cambria Math" w:hAnsi="Cambria Math"/>
                          <w:b/>
                          <w:color w:val="800000"/>
                          <w:sz w:val="40"/>
                          <w:szCs w:val="40"/>
                        </w:rPr>
                        <w:t>Beau</w:t>
                      </w:r>
                      <w:r w:rsidR="00B67FED">
                        <w:rPr>
                          <w:rFonts w:ascii="Cambria Math" w:hAnsi="Cambria Math"/>
                          <w:b/>
                          <w:color w:val="800000"/>
                          <w:sz w:val="40"/>
                          <w:szCs w:val="40"/>
                        </w:rPr>
                        <w:t>ne 1</w:t>
                      </w:r>
                      <w:r w:rsidR="00B67FED" w:rsidRPr="00B67FED">
                        <w:rPr>
                          <w:rFonts w:ascii="Cambria Math" w:hAnsi="Cambria Math"/>
                          <w:b/>
                          <w:color w:val="800000"/>
                          <w:sz w:val="40"/>
                          <w:szCs w:val="40"/>
                          <w:vertAlign w:val="superscript"/>
                        </w:rPr>
                        <w:t>er</w:t>
                      </w:r>
                      <w:r w:rsidR="00B67FED">
                        <w:rPr>
                          <w:rFonts w:ascii="Cambria Math" w:hAnsi="Cambria Math"/>
                          <w:b/>
                          <w:color w:val="800000"/>
                          <w:sz w:val="40"/>
                          <w:szCs w:val="40"/>
                        </w:rPr>
                        <w:t xml:space="preserve"> Cru Montrevenots Blanc</w:t>
                      </w:r>
                    </w:p>
                    <w:p w14:paraId="3BF2157F" w14:textId="79A2E0CC" w:rsidR="00CF3A7F" w:rsidRPr="00B67FED" w:rsidRDefault="00CF3A7F">
                      <w:pPr>
                        <w:rPr>
                          <w:sz w:val="40"/>
                          <w:szCs w:val="40"/>
                        </w:rPr>
                      </w:pPr>
                    </w:p>
                  </w:txbxContent>
                </v:textbox>
                <w10:wrap type="square"/>
              </v:shape>
            </w:pict>
          </mc:Fallback>
        </mc:AlternateContent>
      </w:r>
      <w:r>
        <w:rPr>
          <w:noProof/>
          <w:lang w:eastAsia="fr-FR"/>
        </w:rPr>
        <mc:AlternateContent>
          <mc:Choice Requires="wps">
            <w:drawing>
              <wp:anchor distT="0" distB="0" distL="114300" distR="114300" simplePos="0" relativeHeight="251682304" behindDoc="0" locked="0" layoutInCell="1" allowOverlap="1" wp14:anchorId="1A7742FE" wp14:editId="599BF19A">
                <wp:simplePos x="0" y="0"/>
                <wp:positionH relativeFrom="column">
                  <wp:posOffset>5334000</wp:posOffset>
                </wp:positionH>
                <wp:positionV relativeFrom="paragraph">
                  <wp:posOffset>-228600</wp:posOffset>
                </wp:positionV>
                <wp:extent cx="350520" cy="2903220"/>
                <wp:effectExtent l="0" t="0" r="11430" b="11430"/>
                <wp:wrapNone/>
                <wp:docPr id="355476022" name="Rectangle 7"/>
                <wp:cNvGraphicFramePr/>
                <a:graphic xmlns:a="http://schemas.openxmlformats.org/drawingml/2006/main">
                  <a:graphicData uri="http://schemas.microsoft.com/office/word/2010/wordprocessingShape">
                    <wps:wsp>
                      <wps:cNvSpPr/>
                      <wps:spPr>
                        <a:xfrm>
                          <a:off x="0" y="0"/>
                          <a:ext cx="350520" cy="290322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65FBE" id="Rectangle 7" o:spid="_x0000_s1026" style="position:absolute;margin-left:420pt;margin-top:-18pt;width:27.6pt;height:228.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" fillcolor="white [3212]" strokecolor="white [3212]" strokeweight="2pt"/>
            </w:pict>
          </mc:Fallback>
        </mc:AlternateContent>
      </w:r>
      <w:r>
        <w:rPr>
          <w:noProof/>
          <w:lang w:eastAsia="fr-FR"/>
        </w:rPr>
        <mc:AlternateContent>
          <mc:Choice Requires="wps">
            <w:drawing>
              <wp:anchor distT="0" distB="0" distL="114300" distR="114300" simplePos="0" relativeHeight="251646464" behindDoc="0" locked="0" layoutInCell="1" allowOverlap="1" wp14:anchorId="0FE449F7" wp14:editId="2B429BF7">
                <wp:simplePos x="0" y="0"/>
                <wp:positionH relativeFrom="column">
                  <wp:posOffset>702945</wp:posOffset>
                </wp:positionH>
                <wp:positionV relativeFrom="paragraph">
                  <wp:posOffset>3517354</wp:posOffset>
                </wp:positionV>
                <wp:extent cx="241264" cy="540385"/>
                <wp:effectExtent l="0" t="92710" r="0" b="104775"/>
                <wp:wrapNone/>
                <wp:docPr id="6" name="AutoShape 7">
                  <a:extLst xmlns:a="http://schemas.openxmlformats.org/drawingml/2006/main">
                    <a:ext uri="{FF2B5EF4-FFF2-40B4-BE49-F238E27FC236}">
                      <a16:creationId xmlns:a16="http://schemas.microsoft.com/office/drawing/2014/main" id="{152FCE2A-BE47-40AB-991A-59A5E32ACA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532781">
                          <a:off x="0" y="0"/>
                          <a:ext cx="241264" cy="540385"/>
                        </a:xfrm>
                        <a:prstGeom prst="downArrow">
                          <a:avLst>
                            <a:gd name="adj1" fmla="val 50000"/>
                            <a:gd name="adj2" fmla="val 41728"/>
                          </a:avLst>
                        </a:prstGeom>
                        <a:solidFill>
                          <a:srgbClr val="FF0000"/>
                        </a:solidFill>
                        <a:ln w="9525">
                          <a:solidFill>
                            <a:schemeClr val="tx1"/>
                          </a:solidFill>
                          <a:miter lim="800000"/>
                          <a:headEnd/>
                          <a:tailEnd/>
                        </a:ln>
                      </wps:spPr>
                      <wps:bodyPr wrap="none" anchor="ctr"/>
                    </wps:wsp>
                  </a:graphicData>
                </a:graphic>
                <wp14:sizeRelH relativeFrom="margin">
                  <wp14:pctWidth>0</wp14:pctWidth>
                </wp14:sizeRelH>
              </wp:anchor>
            </w:drawing>
          </mc:Choice>
          <mc:Fallback>
            <w:pict>
              <v:shapetype w14:anchorId="60FE443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26" type="#_x0000_t67" style="position:absolute;margin-left:55.35pt;margin-top:276.95pt;width:19pt;height:42.55pt;rotation:3858739fd;z-index:251646464;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" adj="17576" fillcolor="red" strokecolor="black [3213]"/>
            </w:pict>
          </mc:Fallback>
        </mc:AlternateContent>
      </w:r>
      <w:r>
        <w:rPr>
          <w:rFonts w:ascii="Cambria Math" w:hAnsi="Cambria Math"/>
          <w:noProof/>
          <w:color w:val="800000"/>
          <w:sz w:val="56"/>
          <w:szCs w:val="56"/>
        </w:rPr>
        <w:drawing>
          <wp:anchor distT="0" distB="0" distL="114300" distR="114300" simplePos="0" relativeHeight="251681280" behindDoc="1" locked="0" layoutInCell="1" allowOverlap="1" wp14:anchorId="176D21ED" wp14:editId="256CB564">
            <wp:simplePos x="0" y="0"/>
            <wp:positionH relativeFrom="column">
              <wp:posOffset>1554480</wp:posOffset>
            </wp:positionH>
            <wp:positionV relativeFrom="paragraph">
              <wp:posOffset>-126365</wp:posOffset>
            </wp:positionV>
            <wp:extent cx="3855720" cy="2709545"/>
            <wp:effectExtent l="0" t="0" r="0" b="0"/>
            <wp:wrapNone/>
            <wp:docPr id="1894877384" name="Image 6" descr="Une image contenant texte, Visage humain, Signature, lett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877384" name="Image 6" descr="Une image contenant texte, Visage humain, Signature, lettr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55720" cy="2709545"/>
                    </a:xfrm>
                    <a:prstGeom prst="rect">
                      <a:avLst/>
                    </a:prstGeom>
                  </pic:spPr>
                </pic:pic>
              </a:graphicData>
            </a:graphic>
            <wp14:sizeRelH relativeFrom="margin">
              <wp14:pctWidth>0</wp14:pctWidth>
            </wp14:sizeRelH>
            <wp14:sizeRelV relativeFrom="margin">
              <wp14:pctHeight>0</wp14:pctHeight>
            </wp14:sizeRelV>
          </wp:anchor>
        </w:drawing>
      </w:r>
    </w:p>
    <w:p w14:paraId="7F197429" w14:textId="390AD696" w:rsidR="007F409F" w:rsidRDefault="00A4109F" w:rsidP="00A4109F">
      <w:pPr>
        <w:pStyle w:val="Sansinterligne"/>
        <w:rPr>
          <w:rFonts w:ascii="Cambria Math" w:hAnsi="Cambria Math"/>
          <w:color w:val="800000"/>
          <w:sz w:val="56"/>
          <w:szCs w:val="56"/>
        </w:rPr>
      </w:pPr>
      <w:r w:rsidRPr="008A7146">
        <w:rPr>
          <w:rFonts w:ascii="Bookman Old Style" w:hAnsi="Bookman Old Style"/>
          <w:b/>
          <w:noProof/>
          <w:color w:val="C00000"/>
          <w:sz w:val="24"/>
          <w:szCs w:val="24"/>
          <w:lang w:eastAsia="fr-FR"/>
        </w:rPr>
        <mc:AlternateContent>
          <mc:Choice Requires="wps">
            <w:drawing>
              <wp:anchor distT="45720" distB="45720" distL="114300" distR="114300" simplePos="0" relativeHeight="251661824" behindDoc="1" locked="0" layoutInCell="1" allowOverlap="1" wp14:anchorId="00298252" wp14:editId="0EF210E9">
                <wp:simplePos x="0" y="0"/>
                <wp:positionH relativeFrom="column">
                  <wp:posOffset>4389120</wp:posOffset>
                </wp:positionH>
                <wp:positionV relativeFrom="paragraph">
                  <wp:posOffset>2897505</wp:posOffset>
                </wp:positionV>
                <wp:extent cx="2230755" cy="3436620"/>
                <wp:effectExtent l="0" t="0" r="1714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755" cy="3436620"/>
                        </a:xfrm>
                        <a:prstGeom prst="rect">
                          <a:avLst/>
                        </a:prstGeom>
                        <a:solidFill>
                          <a:srgbClr val="FFFFFF"/>
                        </a:solidFill>
                        <a:ln w="9525">
                          <a:solidFill>
                            <a:srgbClr val="000000"/>
                          </a:solidFill>
                          <a:miter lim="800000"/>
                          <a:headEnd/>
                          <a:tailEnd/>
                        </a:ln>
                      </wps:spPr>
                      <wps:txbx>
                        <w:txbxContent>
                          <w:p w14:paraId="298ADE57" w14:textId="4FE678AD" w:rsidR="005E0C05" w:rsidRPr="007F409F" w:rsidRDefault="005E0C05" w:rsidP="005E0C05">
                            <w:pPr>
                              <w:pStyle w:val="NormalWeb"/>
                              <w:spacing w:before="48" w:beforeAutospacing="0" w:after="0" w:afterAutospacing="0"/>
                              <w:jc w:val="center"/>
                              <w:rPr>
                                <w:rFonts w:ascii="Bookman Old Style" w:hAnsi="Bookman Old Style" w:cs="Arial"/>
                                <w:b/>
                                <w:color w:val="212121"/>
                                <w:sz w:val="18"/>
                                <w:szCs w:val="18"/>
                                <w:shd w:val="clear" w:color="auto" w:fill="FFFFFF"/>
                                <w:lang w:val="fr-FR"/>
                              </w:rPr>
                            </w:pPr>
                            <w:r w:rsidRPr="007F409F">
                              <w:rPr>
                                <w:rFonts w:ascii="Bookman Old Style" w:hAnsi="Bookman Old Style" w:cs="Arial"/>
                                <w:b/>
                                <w:color w:val="212121"/>
                                <w:sz w:val="18"/>
                                <w:szCs w:val="18"/>
                                <w:shd w:val="clear" w:color="auto" w:fill="FFFFFF"/>
                                <w:lang w:val="fr-FR"/>
                              </w:rPr>
                              <w:t>100% Chardonnay</w:t>
                            </w:r>
                          </w:p>
                          <w:p w14:paraId="0899F94B" w14:textId="13121AD3" w:rsidR="005E0C05" w:rsidRPr="007F409F" w:rsidRDefault="005E0C05" w:rsidP="004C1A02">
                            <w:pPr>
                              <w:pStyle w:val="NormalWeb"/>
                              <w:spacing w:before="48" w:beforeAutospacing="0" w:after="0" w:afterAutospacing="0"/>
                              <w:jc w:val="both"/>
                              <w:rPr>
                                <w:rFonts w:ascii="Bookman Old Style" w:hAnsi="Bookman Old Style" w:cs="Arial"/>
                                <w:b/>
                                <w:color w:val="212121"/>
                                <w:sz w:val="18"/>
                                <w:szCs w:val="18"/>
                                <w:shd w:val="clear" w:color="auto" w:fill="FFFFFF"/>
                                <w:lang w:val="fr-FR"/>
                              </w:rPr>
                            </w:pPr>
                            <w:r w:rsidRPr="007F409F">
                              <w:rPr>
                                <w:rFonts w:ascii="Bookman Old Style" w:hAnsi="Bookman Old Style" w:cs="Arial"/>
                                <w:b/>
                                <w:color w:val="212121"/>
                                <w:sz w:val="18"/>
                                <w:szCs w:val="18"/>
                                <w:shd w:val="clear" w:color="auto" w:fill="FFFFFF"/>
                                <w:lang w:val="fr-FR"/>
                              </w:rPr>
                              <w:t>Montrevenots 1er Cru est situé près de Pommard, sur le versant sud de la colline de Montagne-Saint-Desire près de la source du ruisseau Lulune.</w:t>
                            </w:r>
                          </w:p>
                          <w:p w14:paraId="499BEECD" w14:textId="77777777" w:rsidR="005E0C05" w:rsidRPr="007F409F" w:rsidRDefault="005E0C05" w:rsidP="004C1A02">
                            <w:pPr>
                              <w:pStyle w:val="NormalWeb"/>
                              <w:spacing w:before="48" w:beforeAutospacing="0" w:after="0" w:afterAutospacing="0"/>
                              <w:jc w:val="both"/>
                              <w:rPr>
                                <w:rFonts w:ascii="Bookman Old Style" w:hAnsi="Bookman Old Style" w:cs="Arial"/>
                                <w:b/>
                                <w:color w:val="212121"/>
                                <w:sz w:val="18"/>
                                <w:szCs w:val="18"/>
                                <w:shd w:val="clear" w:color="auto" w:fill="FFFFFF"/>
                                <w:lang w:val="fr-FR"/>
                              </w:rPr>
                            </w:pPr>
                            <w:r w:rsidRPr="007F409F">
                              <w:rPr>
                                <w:rFonts w:ascii="Bookman Old Style" w:hAnsi="Bookman Old Style" w:cs="Arial"/>
                                <w:b/>
                                <w:color w:val="212121"/>
                                <w:sz w:val="18"/>
                                <w:szCs w:val="18"/>
                                <w:shd w:val="clear" w:color="auto" w:fill="FFFFFF"/>
                                <w:lang w:val="fr-FR"/>
                              </w:rPr>
                              <w:t xml:space="preserve">La topographie du site permet aux vignes de tirer le meilleur parti de l’ensoleillement des heures du matin et de fin de journée. Le sol est caillouteux et riche en calcaire, avec des marnes blanches bien adaptées à la production de vin blanc. </w:t>
                            </w:r>
                          </w:p>
                          <w:p w14:paraId="70CC6C79" w14:textId="1DBF30C5" w:rsidR="00087DC6" w:rsidRPr="005E0C05" w:rsidRDefault="005E0C05" w:rsidP="004C1A02">
                            <w:pPr>
                              <w:pStyle w:val="NormalWeb"/>
                              <w:spacing w:before="48" w:beforeAutospacing="0" w:after="0" w:afterAutospacing="0"/>
                              <w:jc w:val="both"/>
                              <w:rPr>
                                <w:b/>
                                <w:sz w:val="18"/>
                                <w:szCs w:val="18"/>
                              </w:rPr>
                            </w:pPr>
                            <w:r w:rsidRPr="007F409F">
                              <w:rPr>
                                <w:rFonts w:ascii="Bookman Old Style" w:hAnsi="Bookman Old Style" w:cs="Arial"/>
                                <w:b/>
                                <w:color w:val="212121"/>
                                <w:sz w:val="18"/>
                                <w:szCs w:val="18"/>
                                <w:shd w:val="clear" w:color="auto" w:fill="FFFFFF"/>
                                <w:lang w:val="fr-FR"/>
                              </w:rPr>
                              <w:t xml:space="preserve">Gestion traditionnelle des vignobles basée sur les principes de durabilité. Taille sélective, </w:t>
                            </w:r>
                            <w:r w:rsidR="004C1A02" w:rsidRPr="007F409F">
                              <w:rPr>
                                <w:rFonts w:ascii="Bookman Old Style" w:hAnsi="Bookman Old Style" w:cs="Arial"/>
                                <w:b/>
                                <w:color w:val="212121"/>
                                <w:sz w:val="18"/>
                                <w:szCs w:val="18"/>
                                <w:shd w:val="clear" w:color="auto" w:fill="FFFFFF"/>
                                <w:lang w:val="fr-FR"/>
                              </w:rPr>
                              <w:t>ave</w:t>
                            </w:r>
                            <w:r w:rsidRPr="007F409F">
                              <w:rPr>
                                <w:rFonts w:ascii="Bookman Old Style" w:hAnsi="Bookman Old Style" w:cs="Arial"/>
                                <w:b/>
                                <w:color w:val="212121"/>
                                <w:sz w:val="18"/>
                                <w:szCs w:val="18"/>
                                <w:shd w:val="clear" w:color="auto" w:fill="FFFFFF"/>
                                <w:lang w:val="fr-FR"/>
                              </w:rPr>
                              <w:t>c effeuillage, récolte en vert au besoin et labour des sols. Les raisins, une fois coupés, sont ramenés à la cave en moins de 20 minutes pour conserver leur fraîcheur.</w:t>
                            </w:r>
                            <w:r w:rsidRPr="007F409F">
                              <w:rPr>
                                <w:rFonts w:ascii="Arial" w:hAnsi="Arial" w:cs="Arial"/>
                                <w:b/>
                                <w:color w:val="212121"/>
                                <w:shd w:val="clear" w:color="auto" w:fill="FFFFFF"/>
                                <w:lang w:val="fr-FR"/>
                              </w:rPr>
                              <w:t xml:space="preserve"> </w:t>
                            </w:r>
                            <w:r w:rsidRPr="005E0C05">
                              <w:rPr>
                                <w:rFonts w:ascii="Bookman Old Style" w:hAnsi="Bookman Old Style" w:cs="Arial"/>
                                <w:b/>
                                <w:color w:val="212121"/>
                                <w:sz w:val="18"/>
                                <w:szCs w:val="18"/>
                                <w:shd w:val="clear" w:color="auto" w:fill="FFFFFF"/>
                              </w:rPr>
                              <w:t>Récolte manuelle à 100%</w:t>
                            </w:r>
                            <w:r w:rsidR="00087DC6" w:rsidRPr="005E0C05">
                              <w:rPr>
                                <w:rFonts w:ascii="Bookman Old Style" w:eastAsiaTheme="minorEastAsia" w:hAnsi="Bookman Old Style" w:cstheme="minorBidi"/>
                                <w:b/>
                                <w:bCs/>
                                <w:color w:val="000000" w:themeColor="text1"/>
                                <w:kern w:val="24"/>
                                <w:sz w:val="18"/>
                                <w:szCs w:val="18"/>
                              </w:rPr>
                              <w:t>.</w:t>
                            </w:r>
                          </w:p>
                          <w:p w14:paraId="5C9B72CB" w14:textId="2CB33279" w:rsidR="008A7146" w:rsidRPr="00195116" w:rsidRDefault="008A7146" w:rsidP="004C1A02">
                            <w:pPr>
                              <w:jc w:val="both"/>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98252" id="_x0000_s1027" type="#_x0000_t202" style="position:absolute;margin-left:345.6pt;margin-top:228.15pt;width:175.65pt;height:270.6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">
                <v:textbox>
                  <w:txbxContent>
                    <w:p w14:paraId="298ADE57" w14:textId="4FE678AD" w:rsidR="005E0C05" w:rsidRPr="007F409F" w:rsidRDefault="005E0C05" w:rsidP="005E0C05">
                      <w:pPr>
                        <w:pStyle w:val="NormalWeb"/>
                        <w:spacing w:before="48" w:beforeAutospacing="0" w:after="0" w:afterAutospacing="0"/>
                        <w:jc w:val="center"/>
                        <w:rPr>
                          <w:rFonts w:ascii="Bookman Old Style" w:hAnsi="Bookman Old Style" w:cs="Arial"/>
                          <w:b/>
                          <w:color w:val="212121"/>
                          <w:sz w:val="18"/>
                          <w:szCs w:val="18"/>
                          <w:shd w:val="clear" w:color="auto" w:fill="FFFFFF"/>
                          <w:lang w:val="fr-FR"/>
                        </w:rPr>
                      </w:pPr>
                      <w:r w:rsidRPr="007F409F">
                        <w:rPr>
                          <w:rFonts w:ascii="Bookman Old Style" w:hAnsi="Bookman Old Style" w:cs="Arial"/>
                          <w:b/>
                          <w:color w:val="212121"/>
                          <w:sz w:val="18"/>
                          <w:szCs w:val="18"/>
                          <w:shd w:val="clear" w:color="auto" w:fill="FFFFFF"/>
                          <w:lang w:val="fr-FR"/>
                        </w:rPr>
                        <w:t>100% Chardonnay</w:t>
                      </w:r>
                    </w:p>
                    <w:p w14:paraId="0899F94B" w14:textId="13121AD3" w:rsidR="005E0C05" w:rsidRPr="007F409F" w:rsidRDefault="005E0C05" w:rsidP="004C1A02">
                      <w:pPr>
                        <w:pStyle w:val="NormalWeb"/>
                        <w:spacing w:before="48" w:beforeAutospacing="0" w:after="0" w:afterAutospacing="0"/>
                        <w:jc w:val="both"/>
                        <w:rPr>
                          <w:rFonts w:ascii="Bookman Old Style" w:hAnsi="Bookman Old Style" w:cs="Arial"/>
                          <w:b/>
                          <w:color w:val="212121"/>
                          <w:sz w:val="18"/>
                          <w:szCs w:val="18"/>
                          <w:shd w:val="clear" w:color="auto" w:fill="FFFFFF"/>
                          <w:lang w:val="fr-FR"/>
                        </w:rPr>
                      </w:pPr>
                      <w:r w:rsidRPr="007F409F">
                        <w:rPr>
                          <w:rFonts w:ascii="Bookman Old Style" w:hAnsi="Bookman Old Style" w:cs="Arial"/>
                          <w:b/>
                          <w:color w:val="212121"/>
                          <w:sz w:val="18"/>
                          <w:szCs w:val="18"/>
                          <w:shd w:val="clear" w:color="auto" w:fill="FFFFFF"/>
                          <w:lang w:val="fr-FR"/>
                        </w:rPr>
                        <w:t>Montrevenots 1er Cru est situé près de Pommard, sur le versant sud de la colline de Montagne-Saint-Desire près de la source du ruisseau Lulune.</w:t>
                      </w:r>
                    </w:p>
                    <w:p w14:paraId="499BEECD" w14:textId="77777777" w:rsidR="005E0C05" w:rsidRPr="007F409F" w:rsidRDefault="005E0C05" w:rsidP="004C1A02">
                      <w:pPr>
                        <w:pStyle w:val="NormalWeb"/>
                        <w:spacing w:before="48" w:beforeAutospacing="0" w:after="0" w:afterAutospacing="0"/>
                        <w:jc w:val="both"/>
                        <w:rPr>
                          <w:rFonts w:ascii="Bookman Old Style" w:hAnsi="Bookman Old Style" w:cs="Arial"/>
                          <w:b/>
                          <w:color w:val="212121"/>
                          <w:sz w:val="18"/>
                          <w:szCs w:val="18"/>
                          <w:shd w:val="clear" w:color="auto" w:fill="FFFFFF"/>
                          <w:lang w:val="fr-FR"/>
                        </w:rPr>
                      </w:pPr>
                      <w:r w:rsidRPr="007F409F">
                        <w:rPr>
                          <w:rFonts w:ascii="Bookman Old Style" w:hAnsi="Bookman Old Style" w:cs="Arial"/>
                          <w:b/>
                          <w:color w:val="212121"/>
                          <w:sz w:val="18"/>
                          <w:szCs w:val="18"/>
                          <w:shd w:val="clear" w:color="auto" w:fill="FFFFFF"/>
                          <w:lang w:val="fr-FR"/>
                        </w:rPr>
                        <w:t xml:space="preserve">La topographie du site permet aux vignes de tirer le meilleur parti de l’ensoleillement des heures du matin et de fin de journée. Le sol est caillouteux et riche en calcaire, avec des marnes blanches bien adaptées à la production de vin blanc. </w:t>
                      </w:r>
                    </w:p>
                    <w:p w14:paraId="70CC6C79" w14:textId="1DBF30C5" w:rsidR="00087DC6" w:rsidRPr="005E0C05" w:rsidRDefault="005E0C05" w:rsidP="004C1A02">
                      <w:pPr>
                        <w:pStyle w:val="NormalWeb"/>
                        <w:spacing w:before="48" w:beforeAutospacing="0" w:after="0" w:afterAutospacing="0"/>
                        <w:jc w:val="both"/>
                        <w:rPr>
                          <w:b/>
                          <w:sz w:val="18"/>
                          <w:szCs w:val="18"/>
                        </w:rPr>
                      </w:pPr>
                      <w:r w:rsidRPr="007F409F">
                        <w:rPr>
                          <w:rFonts w:ascii="Bookman Old Style" w:hAnsi="Bookman Old Style" w:cs="Arial"/>
                          <w:b/>
                          <w:color w:val="212121"/>
                          <w:sz w:val="18"/>
                          <w:szCs w:val="18"/>
                          <w:shd w:val="clear" w:color="auto" w:fill="FFFFFF"/>
                          <w:lang w:val="fr-FR"/>
                        </w:rPr>
                        <w:t xml:space="preserve">Gestion traditionnelle des vignobles basée sur les principes de durabilité. Taille sélective, </w:t>
                      </w:r>
                      <w:r w:rsidR="004C1A02" w:rsidRPr="007F409F">
                        <w:rPr>
                          <w:rFonts w:ascii="Bookman Old Style" w:hAnsi="Bookman Old Style" w:cs="Arial"/>
                          <w:b/>
                          <w:color w:val="212121"/>
                          <w:sz w:val="18"/>
                          <w:szCs w:val="18"/>
                          <w:shd w:val="clear" w:color="auto" w:fill="FFFFFF"/>
                          <w:lang w:val="fr-FR"/>
                        </w:rPr>
                        <w:t>ave</w:t>
                      </w:r>
                      <w:r w:rsidRPr="007F409F">
                        <w:rPr>
                          <w:rFonts w:ascii="Bookman Old Style" w:hAnsi="Bookman Old Style" w:cs="Arial"/>
                          <w:b/>
                          <w:color w:val="212121"/>
                          <w:sz w:val="18"/>
                          <w:szCs w:val="18"/>
                          <w:shd w:val="clear" w:color="auto" w:fill="FFFFFF"/>
                          <w:lang w:val="fr-FR"/>
                        </w:rPr>
                        <w:t>c effeuillage, récolte en vert au besoin et labour des sols. Les raisins, une fois coupés, sont ramenés à la cave en moins de 20 minutes pour conserver leur fraîcheur.</w:t>
                      </w:r>
                      <w:r w:rsidRPr="007F409F">
                        <w:rPr>
                          <w:rFonts w:ascii="Arial" w:hAnsi="Arial" w:cs="Arial"/>
                          <w:b/>
                          <w:color w:val="212121"/>
                          <w:shd w:val="clear" w:color="auto" w:fill="FFFFFF"/>
                          <w:lang w:val="fr-FR"/>
                        </w:rPr>
                        <w:t xml:space="preserve"> </w:t>
                      </w:r>
                      <w:r w:rsidRPr="005E0C05">
                        <w:rPr>
                          <w:rFonts w:ascii="Bookman Old Style" w:hAnsi="Bookman Old Style" w:cs="Arial"/>
                          <w:b/>
                          <w:color w:val="212121"/>
                          <w:sz w:val="18"/>
                          <w:szCs w:val="18"/>
                          <w:shd w:val="clear" w:color="auto" w:fill="FFFFFF"/>
                        </w:rPr>
                        <w:t>Récolte manuelle à 100%</w:t>
                      </w:r>
                      <w:r w:rsidR="00087DC6" w:rsidRPr="005E0C05">
                        <w:rPr>
                          <w:rFonts w:ascii="Bookman Old Style" w:eastAsiaTheme="minorEastAsia" w:hAnsi="Bookman Old Style" w:cstheme="minorBidi"/>
                          <w:b/>
                          <w:bCs/>
                          <w:color w:val="000000" w:themeColor="text1"/>
                          <w:kern w:val="24"/>
                          <w:sz w:val="18"/>
                          <w:szCs w:val="18"/>
                        </w:rPr>
                        <w:t>.</w:t>
                      </w:r>
                    </w:p>
                    <w:p w14:paraId="5C9B72CB" w14:textId="2CB33279" w:rsidR="008A7146" w:rsidRPr="00195116" w:rsidRDefault="008A7146" w:rsidP="004C1A02">
                      <w:pPr>
                        <w:jc w:val="both"/>
                        <w:rPr>
                          <w:lang w:val="en-US"/>
                        </w:rPr>
                      </w:pPr>
                    </w:p>
                  </w:txbxContent>
                </v:textbox>
              </v:shape>
            </w:pict>
          </mc:Fallback>
        </mc:AlternateContent>
      </w:r>
      <w:r>
        <w:rPr>
          <w:noProof/>
          <w:lang w:eastAsia="fr-FR"/>
        </w:rPr>
        <w:drawing>
          <wp:inline distT="0" distB="0" distL="0" distR="0" wp14:anchorId="17F1B133" wp14:editId="7CA6C8A7">
            <wp:extent cx="4316472" cy="2982595"/>
            <wp:effectExtent l="0" t="0" r="8255" b="8255"/>
            <wp:docPr id="5" name="Picture 5" descr="Une image contenant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e image contenant cart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4316472" cy="2982595"/>
                    </a:xfrm>
                    <a:prstGeom prst="rect">
                      <a:avLst/>
                    </a:prstGeom>
                  </pic:spPr>
                </pic:pic>
              </a:graphicData>
            </a:graphic>
          </wp:inline>
        </w:drawing>
      </w:r>
    </w:p>
    <w:p w14:paraId="0763B6B1" w14:textId="77365C25" w:rsidR="0025593C" w:rsidRPr="007F409F" w:rsidRDefault="0025593C" w:rsidP="007F409F">
      <w:pPr>
        <w:pStyle w:val="Sansinterligne"/>
        <w:jc w:val="center"/>
        <w:rPr>
          <w:rFonts w:ascii="Cambria Math" w:hAnsi="Cambria Math"/>
          <w:color w:val="800000"/>
          <w:sz w:val="56"/>
          <w:szCs w:val="56"/>
        </w:rPr>
      </w:pPr>
    </w:p>
    <w:p w14:paraId="6F3E07E5" w14:textId="229D5549" w:rsidR="001A11AE" w:rsidRPr="006C4B43" w:rsidRDefault="007A532E">
      <w:pPr>
        <w:spacing w:after="0"/>
        <w:rPr>
          <w:rFonts w:ascii="Bookman Old Style" w:hAnsi="Bookman Old Style"/>
          <w:b/>
          <w:color w:val="C00000"/>
          <w:sz w:val="24"/>
          <w:szCs w:val="24"/>
        </w:rPr>
      </w:pPr>
      <w:r w:rsidRPr="00CA328C">
        <w:rPr>
          <w:rFonts w:ascii="Bookman Old Style" w:hAnsi="Bookman Old Style"/>
          <w:b/>
          <w:noProof/>
          <w:color w:val="C00000"/>
          <w:sz w:val="24"/>
          <w:szCs w:val="24"/>
          <w:lang w:eastAsia="fr-FR"/>
        </w:rPr>
        <mc:AlternateContent>
          <mc:Choice Requires="wps">
            <w:drawing>
              <wp:anchor distT="45720" distB="45720" distL="114300" distR="114300" simplePos="0" relativeHeight="251680256" behindDoc="0" locked="0" layoutInCell="1" allowOverlap="1" wp14:anchorId="32D01813" wp14:editId="2F89A70F">
                <wp:simplePos x="0" y="0"/>
                <wp:positionH relativeFrom="column">
                  <wp:posOffset>133350</wp:posOffset>
                </wp:positionH>
                <wp:positionV relativeFrom="paragraph">
                  <wp:posOffset>1847215</wp:posOffset>
                </wp:positionV>
                <wp:extent cx="6600825" cy="8382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838200"/>
                        </a:xfrm>
                        <a:prstGeom prst="rect">
                          <a:avLst/>
                        </a:prstGeom>
                        <a:solidFill>
                          <a:srgbClr val="FFFFFF"/>
                        </a:solidFill>
                        <a:ln w="9525">
                          <a:solidFill>
                            <a:srgbClr val="000000"/>
                          </a:solidFill>
                          <a:miter lim="800000"/>
                          <a:headEnd/>
                          <a:tailEnd/>
                        </a:ln>
                      </wps:spPr>
                      <wps:txbx>
                        <w:txbxContent>
                          <w:p w14:paraId="1E5477F7" w14:textId="0E8A4BF6" w:rsidR="00CA328C" w:rsidRPr="007F409F" w:rsidRDefault="00566A76" w:rsidP="00CA328C">
                            <w:pPr>
                              <w:spacing w:after="0"/>
                              <w:jc w:val="center"/>
                              <w:rPr>
                                <w:rFonts w:ascii="Bookman Old Style" w:hAnsi="Bookman Old Style"/>
                                <w:b/>
                                <w:color w:val="C00000"/>
                                <w:sz w:val="28"/>
                                <w:szCs w:val="28"/>
                              </w:rPr>
                            </w:pPr>
                            <w:r w:rsidRPr="007F409F">
                              <w:rPr>
                                <w:rFonts w:ascii="Bookman Old Style" w:hAnsi="Bookman Old Style"/>
                                <w:b/>
                                <w:color w:val="C00000"/>
                                <w:sz w:val="28"/>
                                <w:szCs w:val="28"/>
                              </w:rPr>
                              <w:t>Dégustation</w:t>
                            </w:r>
                          </w:p>
                          <w:p w14:paraId="7F3DBFBE" w14:textId="0EF3C0BE" w:rsidR="00566A76" w:rsidRPr="00566A76" w:rsidRDefault="00566A76" w:rsidP="00566A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18"/>
                                <w:szCs w:val="18"/>
                                <w:lang w:eastAsia="fr-FR"/>
                              </w:rPr>
                            </w:pPr>
                            <w:r w:rsidRPr="00566A76">
                              <w:rPr>
                                <w:rFonts w:ascii="Bookman Old Style" w:eastAsia="Times New Roman" w:hAnsi="Bookman Old Style" w:cs="Courier New"/>
                                <w:b/>
                                <w:color w:val="212121"/>
                                <w:sz w:val="18"/>
                                <w:szCs w:val="18"/>
                                <w:lang w:eastAsia="fr-FR"/>
                              </w:rPr>
                              <w:t>Ce vin possède une couleur dorée soyeuse tachetée de vert</w:t>
                            </w:r>
                            <w:r>
                              <w:rPr>
                                <w:rFonts w:ascii="Bookman Old Style" w:eastAsia="Times New Roman" w:hAnsi="Bookman Old Style" w:cs="Courier New"/>
                                <w:b/>
                                <w:color w:val="212121"/>
                                <w:sz w:val="18"/>
                                <w:szCs w:val="18"/>
                                <w:lang w:eastAsia="fr-FR"/>
                              </w:rPr>
                              <w:t xml:space="preserve"> et présente</w:t>
                            </w:r>
                            <w:r w:rsidRPr="00566A76">
                              <w:rPr>
                                <w:rFonts w:ascii="Bookman Old Style" w:eastAsia="Times New Roman" w:hAnsi="Bookman Old Style" w:cs="Courier New"/>
                                <w:b/>
                                <w:color w:val="212121"/>
                                <w:sz w:val="18"/>
                                <w:szCs w:val="18"/>
                                <w:lang w:eastAsia="fr-FR"/>
                              </w:rPr>
                              <w:t xml:space="preserve"> un bouquet d'amande, de fruits secs, de fougère et de fleurs blanches. Il peut être apprécié soit jeune “sur le fruit”</w:t>
                            </w:r>
                          </w:p>
                          <w:p w14:paraId="7EF1CA17" w14:textId="77777777" w:rsidR="00566A76" w:rsidRPr="00566A76" w:rsidRDefault="00566A76" w:rsidP="00566A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18"/>
                                <w:szCs w:val="18"/>
                                <w:lang w:eastAsia="fr-FR"/>
                              </w:rPr>
                            </w:pPr>
                            <w:r w:rsidRPr="00566A76">
                              <w:rPr>
                                <w:rFonts w:ascii="Bookman Old Style" w:eastAsia="Times New Roman" w:hAnsi="Bookman Old Style" w:cs="Courier New"/>
                                <w:b/>
                                <w:color w:val="212121"/>
                                <w:sz w:val="18"/>
                                <w:szCs w:val="18"/>
                                <w:lang w:eastAsia="fr-FR"/>
                              </w:rPr>
                              <w:t>ou plus tard pour sa douceur moelleuse</w:t>
                            </w:r>
                          </w:p>
                          <w:p w14:paraId="298B0564" w14:textId="3835FA96" w:rsidR="00CA328C" w:rsidRPr="007F409F" w:rsidRDefault="00B75923" w:rsidP="00B75923">
                            <w:pPr>
                              <w:spacing w:after="0"/>
                              <w:jc w:val="center"/>
                              <w:rPr>
                                <w:rFonts w:ascii="Bookman Old Style" w:hAnsi="Bookman Old Style"/>
                                <w:b/>
                                <w:sz w:val="20"/>
                                <w:szCs w:val="20"/>
                              </w:rPr>
                            </w:pPr>
                            <w:r w:rsidRPr="007F409F">
                              <w:rPr>
                                <w:rFonts w:ascii="Bookman Old Style" w:hAnsi="Bookman Old Style"/>
                                <w:b/>
                                <w:color w:val="000000"/>
                                <w:sz w:val="20"/>
                                <w:szCs w:val="20"/>
                              </w:rPr>
                              <w:br/>
                            </w:r>
                            <w:r w:rsidRPr="007F409F">
                              <w:rPr>
                                <w:rFonts w:ascii="Bookman Old Style" w:hAnsi="Bookman Old Style" w:cs="Arial"/>
                                <w:b/>
                                <w:color w:val="000000"/>
                                <w:sz w:val="20"/>
                                <w:szCs w:val="20"/>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D01813" id="_x0000_s1028" type="#_x0000_t202" style="position:absolute;margin-left:10.5pt;margin-top:145.45pt;width:519.75pt;height:66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">
                <v:textbox>
                  <w:txbxContent>
                    <w:p w14:paraId="1E5477F7" w14:textId="0E8A4BF6" w:rsidR="00CA328C" w:rsidRPr="007F409F" w:rsidRDefault="00566A76" w:rsidP="00CA328C">
                      <w:pPr>
                        <w:spacing w:after="0"/>
                        <w:jc w:val="center"/>
                        <w:rPr>
                          <w:rFonts w:ascii="Bookman Old Style" w:hAnsi="Bookman Old Style"/>
                          <w:b/>
                          <w:color w:val="C00000"/>
                          <w:sz w:val="28"/>
                          <w:szCs w:val="28"/>
                        </w:rPr>
                      </w:pPr>
                      <w:r w:rsidRPr="007F409F">
                        <w:rPr>
                          <w:rFonts w:ascii="Bookman Old Style" w:hAnsi="Bookman Old Style"/>
                          <w:b/>
                          <w:color w:val="C00000"/>
                          <w:sz w:val="28"/>
                          <w:szCs w:val="28"/>
                        </w:rPr>
                        <w:t>Dégustation</w:t>
                      </w:r>
                    </w:p>
                    <w:p w14:paraId="7F3DBFBE" w14:textId="0EF3C0BE" w:rsidR="00566A76" w:rsidRPr="00566A76" w:rsidRDefault="00566A76" w:rsidP="00566A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18"/>
                          <w:szCs w:val="18"/>
                          <w:lang w:eastAsia="fr-FR"/>
                        </w:rPr>
                      </w:pPr>
                      <w:r w:rsidRPr="00566A76">
                        <w:rPr>
                          <w:rFonts w:ascii="Bookman Old Style" w:eastAsia="Times New Roman" w:hAnsi="Bookman Old Style" w:cs="Courier New"/>
                          <w:b/>
                          <w:color w:val="212121"/>
                          <w:sz w:val="18"/>
                          <w:szCs w:val="18"/>
                          <w:lang w:eastAsia="fr-FR"/>
                        </w:rPr>
                        <w:t>Ce vin possède une couleur dorée soyeuse tachetée de vert</w:t>
                      </w:r>
                      <w:r>
                        <w:rPr>
                          <w:rFonts w:ascii="Bookman Old Style" w:eastAsia="Times New Roman" w:hAnsi="Bookman Old Style" w:cs="Courier New"/>
                          <w:b/>
                          <w:color w:val="212121"/>
                          <w:sz w:val="18"/>
                          <w:szCs w:val="18"/>
                          <w:lang w:eastAsia="fr-FR"/>
                        </w:rPr>
                        <w:t xml:space="preserve"> et présente</w:t>
                      </w:r>
                      <w:r w:rsidRPr="00566A76">
                        <w:rPr>
                          <w:rFonts w:ascii="Bookman Old Style" w:eastAsia="Times New Roman" w:hAnsi="Bookman Old Style" w:cs="Courier New"/>
                          <w:b/>
                          <w:color w:val="212121"/>
                          <w:sz w:val="18"/>
                          <w:szCs w:val="18"/>
                          <w:lang w:eastAsia="fr-FR"/>
                        </w:rPr>
                        <w:t xml:space="preserve"> un bouquet d'amande, de fruits secs, de fougère et de fleurs blanches. Il peut être apprécié soit jeune “sur le fruit”</w:t>
                      </w:r>
                    </w:p>
                    <w:p w14:paraId="7EF1CA17" w14:textId="77777777" w:rsidR="00566A76" w:rsidRPr="00566A76" w:rsidRDefault="00566A76" w:rsidP="00566A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18"/>
                          <w:szCs w:val="18"/>
                          <w:lang w:eastAsia="fr-FR"/>
                        </w:rPr>
                      </w:pPr>
                      <w:r w:rsidRPr="00566A76">
                        <w:rPr>
                          <w:rFonts w:ascii="Bookman Old Style" w:eastAsia="Times New Roman" w:hAnsi="Bookman Old Style" w:cs="Courier New"/>
                          <w:b/>
                          <w:color w:val="212121"/>
                          <w:sz w:val="18"/>
                          <w:szCs w:val="18"/>
                          <w:lang w:eastAsia="fr-FR"/>
                        </w:rPr>
                        <w:t>ou plus tard pour sa douceur moelleuse</w:t>
                      </w:r>
                    </w:p>
                    <w:p w14:paraId="298B0564" w14:textId="3835FA96" w:rsidR="00CA328C" w:rsidRPr="007F409F" w:rsidRDefault="00B75923" w:rsidP="00B75923">
                      <w:pPr>
                        <w:spacing w:after="0"/>
                        <w:jc w:val="center"/>
                        <w:rPr>
                          <w:rFonts w:ascii="Bookman Old Style" w:hAnsi="Bookman Old Style"/>
                          <w:b/>
                          <w:sz w:val="20"/>
                          <w:szCs w:val="20"/>
                        </w:rPr>
                      </w:pPr>
                      <w:r w:rsidRPr="007F409F">
                        <w:rPr>
                          <w:rFonts w:ascii="Bookman Old Style" w:hAnsi="Bookman Old Style"/>
                          <w:b/>
                          <w:color w:val="000000"/>
                          <w:sz w:val="20"/>
                          <w:szCs w:val="20"/>
                        </w:rPr>
                        <w:br/>
                      </w:r>
                      <w:r w:rsidRPr="007F409F">
                        <w:rPr>
                          <w:rFonts w:ascii="Bookman Old Style" w:hAnsi="Bookman Old Style" w:cs="Arial"/>
                          <w:b/>
                          <w:color w:val="000000"/>
                          <w:sz w:val="20"/>
                          <w:szCs w:val="20"/>
                        </w:rPr>
                        <w:t> </w:t>
                      </w:r>
                    </w:p>
                  </w:txbxContent>
                </v:textbox>
                <w10:wrap type="square"/>
              </v:shape>
            </w:pict>
          </mc:Fallback>
        </mc:AlternateContent>
      </w:r>
      <w:r w:rsidRPr="00CA328C">
        <w:rPr>
          <w:rFonts w:ascii="Bookman Old Style" w:hAnsi="Bookman Old Style"/>
          <w:b/>
          <w:noProof/>
          <w:color w:val="C00000"/>
          <w:sz w:val="24"/>
          <w:szCs w:val="24"/>
          <w:lang w:eastAsia="fr-FR"/>
        </w:rPr>
        <mc:AlternateContent>
          <mc:Choice Requires="wps">
            <w:drawing>
              <wp:anchor distT="45720" distB="45720" distL="114300" distR="114300" simplePos="0" relativeHeight="251673088" behindDoc="0" locked="0" layoutInCell="1" allowOverlap="1" wp14:anchorId="43093733" wp14:editId="5C2F2508">
                <wp:simplePos x="0" y="0"/>
                <wp:positionH relativeFrom="column">
                  <wp:posOffset>127000</wp:posOffset>
                </wp:positionH>
                <wp:positionV relativeFrom="paragraph">
                  <wp:posOffset>291465</wp:posOffset>
                </wp:positionV>
                <wp:extent cx="6600825" cy="1282700"/>
                <wp:effectExtent l="0" t="0" r="28575"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282700"/>
                        </a:xfrm>
                        <a:prstGeom prst="rect">
                          <a:avLst/>
                        </a:prstGeom>
                        <a:solidFill>
                          <a:srgbClr val="FFFFFF"/>
                        </a:solidFill>
                        <a:ln w="9525">
                          <a:solidFill>
                            <a:srgbClr val="000000"/>
                          </a:solidFill>
                          <a:miter lim="800000"/>
                          <a:headEnd/>
                          <a:tailEnd/>
                        </a:ln>
                      </wps:spPr>
                      <wps:txbx>
                        <w:txbxContent>
                          <w:p w14:paraId="7D6AB938" w14:textId="5A2B6C2F" w:rsidR="00F519C2" w:rsidRPr="007A532E" w:rsidRDefault="000E4904" w:rsidP="000E4904">
                            <w:pPr>
                              <w:spacing w:after="0"/>
                              <w:jc w:val="center"/>
                              <w:rPr>
                                <w:rFonts w:ascii="Bookman Old Style" w:hAnsi="Bookman Old Style"/>
                                <w:b/>
                                <w:color w:val="C00000"/>
                                <w:sz w:val="28"/>
                                <w:szCs w:val="28"/>
                              </w:rPr>
                            </w:pPr>
                            <w:r w:rsidRPr="007A532E">
                              <w:rPr>
                                <w:rFonts w:ascii="Bookman Old Style" w:hAnsi="Bookman Old Style"/>
                                <w:b/>
                                <w:color w:val="C00000"/>
                                <w:sz w:val="28"/>
                                <w:szCs w:val="28"/>
                              </w:rPr>
                              <w:t>Vinification</w:t>
                            </w:r>
                          </w:p>
                          <w:p w14:paraId="57E116F7" w14:textId="77777777" w:rsidR="000E4904" w:rsidRPr="000E4904" w:rsidRDefault="000E4904" w:rsidP="000E4904">
                            <w:pPr>
                              <w:spacing w:after="0"/>
                              <w:jc w:val="center"/>
                              <w:rPr>
                                <w:rFonts w:ascii="Bookman Old Style" w:hAnsi="Bookman Old Style"/>
                                <w:b/>
                                <w:color w:val="C00000"/>
                                <w:sz w:val="10"/>
                                <w:szCs w:val="10"/>
                              </w:rPr>
                            </w:pPr>
                          </w:p>
                          <w:p w14:paraId="5B110B70" w14:textId="13791CF4" w:rsidR="004C1A02" w:rsidRDefault="000E4904" w:rsidP="004C1A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18"/>
                                <w:szCs w:val="18"/>
                                <w:lang w:eastAsia="fr-FR"/>
                              </w:rPr>
                            </w:pPr>
                            <w:r w:rsidRPr="000E4904">
                              <w:rPr>
                                <w:rFonts w:ascii="Bookman Old Style" w:eastAsia="Times New Roman" w:hAnsi="Bookman Old Style" w:cs="Courier New"/>
                                <w:b/>
                                <w:color w:val="212121"/>
                                <w:sz w:val="18"/>
                                <w:szCs w:val="18"/>
                                <w:lang w:eastAsia="fr-FR"/>
                              </w:rPr>
                              <w:t xml:space="preserve">Les raisins sont rigoureusement triés, puis pressés lentement pendant 90 minutes. </w:t>
                            </w:r>
                            <w:r w:rsidR="002951EF">
                              <w:rPr>
                                <w:rFonts w:ascii="Bookman Old Style" w:eastAsia="Times New Roman" w:hAnsi="Bookman Old Style" w:cs="Courier New"/>
                                <w:b/>
                                <w:color w:val="212121"/>
                                <w:sz w:val="18"/>
                                <w:szCs w:val="18"/>
                                <w:lang w:eastAsia="fr-FR"/>
                              </w:rPr>
                              <w:t>Le vin est alors soutiré dans d</w:t>
                            </w:r>
                            <w:r w:rsidRPr="000E4904">
                              <w:rPr>
                                <w:rFonts w:ascii="Bookman Old Style" w:eastAsia="Times New Roman" w:hAnsi="Bookman Old Style" w:cs="Courier New"/>
                                <w:b/>
                                <w:color w:val="212121"/>
                                <w:sz w:val="18"/>
                                <w:szCs w:val="18"/>
                                <w:lang w:eastAsia="fr-FR"/>
                              </w:rPr>
                              <w:t>es cuves en acier</w:t>
                            </w:r>
                            <w:r w:rsidR="002951EF">
                              <w:rPr>
                                <w:rFonts w:ascii="Bookman Old Style" w:eastAsia="Times New Roman" w:hAnsi="Bookman Old Style" w:cs="Courier New"/>
                                <w:b/>
                                <w:color w:val="212121"/>
                                <w:sz w:val="18"/>
                                <w:szCs w:val="18"/>
                                <w:lang w:eastAsia="fr-FR"/>
                              </w:rPr>
                              <w:t xml:space="preserve"> où il reste</w:t>
                            </w:r>
                            <w:r w:rsidRPr="000E4904">
                              <w:rPr>
                                <w:rFonts w:ascii="Bookman Old Style" w:eastAsia="Times New Roman" w:hAnsi="Bookman Old Style" w:cs="Courier New"/>
                                <w:b/>
                                <w:color w:val="212121"/>
                                <w:sz w:val="18"/>
                                <w:szCs w:val="18"/>
                                <w:lang w:eastAsia="fr-FR"/>
                              </w:rPr>
                              <w:t xml:space="preserve"> 48 heures, puis dans les fûts de </w:t>
                            </w:r>
                            <w:r w:rsidR="002951EF">
                              <w:rPr>
                                <w:rFonts w:ascii="Bookman Old Style" w:eastAsia="Times New Roman" w:hAnsi="Bookman Old Style" w:cs="Courier New"/>
                                <w:b/>
                                <w:color w:val="212121"/>
                                <w:sz w:val="18"/>
                                <w:szCs w:val="18"/>
                                <w:lang w:eastAsia="fr-FR"/>
                              </w:rPr>
                              <w:t>chêne</w:t>
                            </w:r>
                            <w:r w:rsidRPr="000E4904">
                              <w:rPr>
                                <w:rFonts w:ascii="Bookman Old Style" w:eastAsia="Times New Roman" w:hAnsi="Bookman Old Style" w:cs="Courier New"/>
                                <w:b/>
                                <w:color w:val="212121"/>
                                <w:sz w:val="18"/>
                                <w:szCs w:val="18"/>
                                <w:lang w:eastAsia="fr-FR"/>
                              </w:rPr>
                              <w:t>, où la fermentation pr</w:t>
                            </w:r>
                            <w:r w:rsidR="002951EF">
                              <w:rPr>
                                <w:rFonts w:ascii="Bookman Old Style" w:eastAsia="Times New Roman" w:hAnsi="Bookman Old Style" w:cs="Courier New"/>
                                <w:b/>
                                <w:color w:val="212121"/>
                                <w:sz w:val="18"/>
                                <w:szCs w:val="18"/>
                                <w:lang w:eastAsia="fr-FR"/>
                              </w:rPr>
                              <w:t>incipale commence immédiatement. Elle est</w:t>
                            </w:r>
                            <w:r w:rsidRPr="000E4904">
                              <w:rPr>
                                <w:rFonts w:ascii="Bookman Old Style" w:eastAsia="Times New Roman" w:hAnsi="Bookman Old Style" w:cs="Courier New"/>
                                <w:b/>
                                <w:color w:val="212121"/>
                                <w:sz w:val="18"/>
                                <w:szCs w:val="18"/>
                                <w:lang w:eastAsia="fr-FR"/>
                              </w:rPr>
                              <w:t xml:space="preserve"> suivie </w:t>
                            </w:r>
                            <w:r w:rsidR="002951EF">
                              <w:rPr>
                                <w:rFonts w:ascii="Bookman Old Style" w:eastAsia="Times New Roman" w:hAnsi="Bookman Old Style" w:cs="Courier New"/>
                                <w:b/>
                                <w:color w:val="212121"/>
                                <w:sz w:val="18"/>
                                <w:szCs w:val="18"/>
                                <w:lang w:eastAsia="fr-FR"/>
                              </w:rPr>
                              <w:t xml:space="preserve">par </w:t>
                            </w:r>
                            <w:r w:rsidRPr="000E4904">
                              <w:rPr>
                                <w:rFonts w:ascii="Bookman Old Style" w:eastAsia="Times New Roman" w:hAnsi="Bookman Old Style" w:cs="Courier New"/>
                                <w:b/>
                                <w:color w:val="212121"/>
                                <w:sz w:val="18"/>
                                <w:szCs w:val="18"/>
                                <w:lang w:eastAsia="fr-FR"/>
                              </w:rPr>
                              <w:t xml:space="preserve"> la fermentation malo</w:t>
                            </w:r>
                            <w:r w:rsidR="002951EF">
                              <w:rPr>
                                <w:rFonts w:ascii="Bookman Old Style" w:eastAsia="Times New Roman" w:hAnsi="Bookman Old Style" w:cs="Courier New"/>
                                <w:b/>
                                <w:color w:val="212121"/>
                                <w:sz w:val="18"/>
                                <w:szCs w:val="18"/>
                                <w:lang w:eastAsia="fr-FR"/>
                              </w:rPr>
                              <w:t>-</w:t>
                            </w:r>
                            <w:r w:rsidRPr="000E4904">
                              <w:rPr>
                                <w:rFonts w:ascii="Bookman Old Style" w:eastAsia="Times New Roman" w:hAnsi="Bookman Old Style" w:cs="Courier New"/>
                                <w:b/>
                                <w:color w:val="212121"/>
                                <w:sz w:val="18"/>
                                <w:szCs w:val="18"/>
                                <w:lang w:eastAsia="fr-FR"/>
                              </w:rPr>
                              <w:t xml:space="preserve">lactique à une température entre 18 et 20 ° C Par la suite, les fûts restent dans la cave de vieillissement pendant un an. </w:t>
                            </w:r>
                          </w:p>
                          <w:p w14:paraId="1E6DC23D" w14:textId="37F0BFB9" w:rsidR="000E4904" w:rsidRPr="000E4904" w:rsidRDefault="000E4904" w:rsidP="004C1A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18"/>
                                <w:szCs w:val="18"/>
                                <w:lang w:eastAsia="fr-FR"/>
                              </w:rPr>
                            </w:pPr>
                            <w:r w:rsidRPr="000E4904">
                              <w:rPr>
                                <w:rFonts w:ascii="Bookman Old Style" w:eastAsia="Times New Roman" w:hAnsi="Bookman Old Style" w:cs="Courier New"/>
                                <w:b/>
                                <w:color w:val="212121"/>
                                <w:sz w:val="18"/>
                                <w:szCs w:val="18"/>
                                <w:lang w:eastAsia="fr-FR"/>
                              </w:rPr>
                              <w:t>Habituellement, collage, pas de filtration.</w:t>
                            </w:r>
                          </w:p>
                          <w:p w14:paraId="60CB2CCD" w14:textId="692F6A61" w:rsidR="00807B2C" w:rsidRPr="002951EF" w:rsidRDefault="000E4904" w:rsidP="004C1A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18"/>
                                <w:szCs w:val="18"/>
                                <w:lang w:eastAsia="fr-FR"/>
                              </w:rPr>
                            </w:pPr>
                            <w:r w:rsidRPr="000E4904">
                              <w:rPr>
                                <w:rFonts w:ascii="Bookman Old Style" w:eastAsia="Times New Roman" w:hAnsi="Bookman Old Style" w:cs="Courier New"/>
                                <w:b/>
                                <w:color w:val="212121"/>
                                <w:sz w:val="18"/>
                                <w:szCs w:val="18"/>
                                <w:lang w:eastAsia="fr-FR"/>
                              </w:rPr>
                              <w:t>Mise en bouteille en décembre. 50% de chêne neuf</w:t>
                            </w:r>
                          </w:p>
                          <w:p w14:paraId="073C67AD" w14:textId="3E222E76" w:rsidR="0019132D" w:rsidRPr="007F409F" w:rsidRDefault="0019132D" w:rsidP="004C1A02">
                            <w:pPr>
                              <w:jc w:val="center"/>
                              <w:rPr>
                                <w:rFonts w:ascii="Bookman Old Style" w:hAnsi="Bookman Old Style"/>
                                <w:b/>
                                <w:sz w:val="18"/>
                                <w:szCs w:val="18"/>
                              </w:rPr>
                            </w:pPr>
                          </w:p>
                          <w:p w14:paraId="4EE23A3D" w14:textId="77777777" w:rsidR="000E4904" w:rsidRPr="007F409F" w:rsidRDefault="000E4904" w:rsidP="0019132D">
                            <w:pPr>
                              <w:rPr>
                                <w:rFonts w:ascii="Bookman Old Style" w:hAnsi="Bookman Old Style"/>
                                <w:b/>
                                <w:sz w:val="18"/>
                                <w:szCs w:val="18"/>
                              </w:rPr>
                            </w:pPr>
                          </w:p>
                          <w:p w14:paraId="336211EB" w14:textId="05B8E425" w:rsidR="00FC39DB" w:rsidRPr="007F409F" w:rsidRDefault="00FC39DB" w:rsidP="00FC39DB"/>
                          <w:p w14:paraId="54563571" w14:textId="3128B09A" w:rsidR="00FC39DB" w:rsidRDefault="00FC39DB" w:rsidP="00FC39DB">
                            <w:r>
                              <w:t xml:space="preserve">La fermentation </w:t>
                            </w:r>
                            <w:proofErr w:type="spellStart"/>
                            <w:r>
                              <w:t>alcooldémarre</w:t>
                            </w:r>
                            <w:proofErr w:type="spellEnd"/>
                            <w:r>
                              <w:t xml:space="preserve"> de suite puis la fermentation malolactique, les fûts sont laissés à une température de 18 </w:t>
                            </w:r>
                            <w:proofErr w:type="spellStart"/>
                            <w:proofErr w:type="gramStart"/>
                            <w:r>
                              <w:t>a</w:t>
                            </w:r>
                            <w:proofErr w:type="spellEnd"/>
                            <w:proofErr w:type="gramEnd"/>
                            <w:r>
                              <w:t xml:space="preserve"> 20°C pendant cette période. </w:t>
                            </w:r>
                          </w:p>
                          <w:p w14:paraId="0A4D1E6C" w14:textId="77777777" w:rsidR="00FC39DB" w:rsidRDefault="00FC39DB" w:rsidP="00FC39DB">
                            <w:r>
                              <w:t>Ensuite, les fûts sont descendus en cave pendant 1 an. </w:t>
                            </w:r>
                          </w:p>
                          <w:p w14:paraId="4B94DE10" w14:textId="77777777" w:rsidR="00FC39DB" w:rsidRDefault="00FC39DB" w:rsidP="00FC39DB">
                            <w:r>
                              <w:t>Collage mais pas de filtration en 2017. Mise en bouteille en décembre. </w:t>
                            </w:r>
                          </w:p>
                          <w:p w14:paraId="2917FAEF" w14:textId="77777777" w:rsidR="00FC39DB" w:rsidRDefault="00FC39DB" w:rsidP="00FC39DB">
                            <w:r>
                              <w:t>50% futs neufs.</w:t>
                            </w:r>
                          </w:p>
                          <w:p w14:paraId="0EE414AA" w14:textId="579536CD" w:rsidR="00CA328C" w:rsidRPr="00232097" w:rsidRDefault="00CA328C">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93733" id="_x0000_s1029" type="#_x0000_t202" style="position:absolute;margin-left:10pt;margin-top:22.95pt;width:519.75pt;height:101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">
                <v:textbox>
                  <w:txbxContent>
                    <w:p w14:paraId="7D6AB938" w14:textId="5A2B6C2F" w:rsidR="00F519C2" w:rsidRPr="007A532E" w:rsidRDefault="000E4904" w:rsidP="000E4904">
                      <w:pPr>
                        <w:spacing w:after="0"/>
                        <w:jc w:val="center"/>
                        <w:rPr>
                          <w:rFonts w:ascii="Bookman Old Style" w:hAnsi="Bookman Old Style"/>
                          <w:b/>
                          <w:color w:val="C00000"/>
                          <w:sz w:val="28"/>
                          <w:szCs w:val="28"/>
                        </w:rPr>
                      </w:pPr>
                      <w:r w:rsidRPr="007A532E">
                        <w:rPr>
                          <w:rFonts w:ascii="Bookman Old Style" w:hAnsi="Bookman Old Style"/>
                          <w:b/>
                          <w:color w:val="C00000"/>
                          <w:sz w:val="28"/>
                          <w:szCs w:val="28"/>
                        </w:rPr>
                        <w:t>Vinification</w:t>
                      </w:r>
                    </w:p>
                    <w:p w14:paraId="57E116F7" w14:textId="77777777" w:rsidR="000E4904" w:rsidRPr="000E4904" w:rsidRDefault="000E4904" w:rsidP="000E4904">
                      <w:pPr>
                        <w:spacing w:after="0"/>
                        <w:jc w:val="center"/>
                        <w:rPr>
                          <w:rFonts w:ascii="Bookman Old Style" w:hAnsi="Bookman Old Style"/>
                          <w:b/>
                          <w:color w:val="C00000"/>
                          <w:sz w:val="10"/>
                          <w:szCs w:val="10"/>
                        </w:rPr>
                      </w:pPr>
                    </w:p>
                    <w:p w14:paraId="5B110B70" w14:textId="13791CF4" w:rsidR="004C1A02" w:rsidRDefault="000E4904" w:rsidP="004C1A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18"/>
                          <w:szCs w:val="18"/>
                          <w:lang w:eastAsia="fr-FR"/>
                        </w:rPr>
                      </w:pPr>
                      <w:r w:rsidRPr="000E4904">
                        <w:rPr>
                          <w:rFonts w:ascii="Bookman Old Style" w:eastAsia="Times New Roman" w:hAnsi="Bookman Old Style" w:cs="Courier New"/>
                          <w:b/>
                          <w:color w:val="212121"/>
                          <w:sz w:val="18"/>
                          <w:szCs w:val="18"/>
                          <w:lang w:eastAsia="fr-FR"/>
                        </w:rPr>
                        <w:t xml:space="preserve">Les raisins sont rigoureusement triés, puis pressés lentement pendant 90 minutes. </w:t>
                      </w:r>
                      <w:r w:rsidR="002951EF">
                        <w:rPr>
                          <w:rFonts w:ascii="Bookman Old Style" w:eastAsia="Times New Roman" w:hAnsi="Bookman Old Style" w:cs="Courier New"/>
                          <w:b/>
                          <w:color w:val="212121"/>
                          <w:sz w:val="18"/>
                          <w:szCs w:val="18"/>
                          <w:lang w:eastAsia="fr-FR"/>
                        </w:rPr>
                        <w:t>Le vin est alors soutiré dans d</w:t>
                      </w:r>
                      <w:r w:rsidRPr="000E4904">
                        <w:rPr>
                          <w:rFonts w:ascii="Bookman Old Style" w:eastAsia="Times New Roman" w:hAnsi="Bookman Old Style" w:cs="Courier New"/>
                          <w:b/>
                          <w:color w:val="212121"/>
                          <w:sz w:val="18"/>
                          <w:szCs w:val="18"/>
                          <w:lang w:eastAsia="fr-FR"/>
                        </w:rPr>
                        <w:t>es cuves en acier</w:t>
                      </w:r>
                      <w:r w:rsidR="002951EF">
                        <w:rPr>
                          <w:rFonts w:ascii="Bookman Old Style" w:eastAsia="Times New Roman" w:hAnsi="Bookman Old Style" w:cs="Courier New"/>
                          <w:b/>
                          <w:color w:val="212121"/>
                          <w:sz w:val="18"/>
                          <w:szCs w:val="18"/>
                          <w:lang w:eastAsia="fr-FR"/>
                        </w:rPr>
                        <w:t xml:space="preserve"> où il reste</w:t>
                      </w:r>
                      <w:r w:rsidRPr="000E4904">
                        <w:rPr>
                          <w:rFonts w:ascii="Bookman Old Style" w:eastAsia="Times New Roman" w:hAnsi="Bookman Old Style" w:cs="Courier New"/>
                          <w:b/>
                          <w:color w:val="212121"/>
                          <w:sz w:val="18"/>
                          <w:szCs w:val="18"/>
                          <w:lang w:eastAsia="fr-FR"/>
                        </w:rPr>
                        <w:t xml:space="preserve"> 48 heures, puis dans les fûts de </w:t>
                      </w:r>
                      <w:r w:rsidR="002951EF">
                        <w:rPr>
                          <w:rFonts w:ascii="Bookman Old Style" w:eastAsia="Times New Roman" w:hAnsi="Bookman Old Style" w:cs="Courier New"/>
                          <w:b/>
                          <w:color w:val="212121"/>
                          <w:sz w:val="18"/>
                          <w:szCs w:val="18"/>
                          <w:lang w:eastAsia="fr-FR"/>
                        </w:rPr>
                        <w:t>chêne</w:t>
                      </w:r>
                      <w:r w:rsidRPr="000E4904">
                        <w:rPr>
                          <w:rFonts w:ascii="Bookman Old Style" w:eastAsia="Times New Roman" w:hAnsi="Bookman Old Style" w:cs="Courier New"/>
                          <w:b/>
                          <w:color w:val="212121"/>
                          <w:sz w:val="18"/>
                          <w:szCs w:val="18"/>
                          <w:lang w:eastAsia="fr-FR"/>
                        </w:rPr>
                        <w:t>, où la fermentation pr</w:t>
                      </w:r>
                      <w:r w:rsidR="002951EF">
                        <w:rPr>
                          <w:rFonts w:ascii="Bookman Old Style" w:eastAsia="Times New Roman" w:hAnsi="Bookman Old Style" w:cs="Courier New"/>
                          <w:b/>
                          <w:color w:val="212121"/>
                          <w:sz w:val="18"/>
                          <w:szCs w:val="18"/>
                          <w:lang w:eastAsia="fr-FR"/>
                        </w:rPr>
                        <w:t>incipale commence immédiatement. Elle est</w:t>
                      </w:r>
                      <w:r w:rsidRPr="000E4904">
                        <w:rPr>
                          <w:rFonts w:ascii="Bookman Old Style" w:eastAsia="Times New Roman" w:hAnsi="Bookman Old Style" w:cs="Courier New"/>
                          <w:b/>
                          <w:color w:val="212121"/>
                          <w:sz w:val="18"/>
                          <w:szCs w:val="18"/>
                          <w:lang w:eastAsia="fr-FR"/>
                        </w:rPr>
                        <w:t xml:space="preserve"> suivie </w:t>
                      </w:r>
                      <w:r w:rsidR="002951EF">
                        <w:rPr>
                          <w:rFonts w:ascii="Bookman Old Style" w:eastAsia="Times New Roman" w:hAnsi="Bookman Old Style" w:cs="Courier New"/>
                          <w:b/>
                          <w:color w:val="212121"/>
                          <w:sz w:val="18"/>
                          <w:szCs w:val="18"/>
                          <w:lang w:eastAsia="fr-FR"/>
                        </w:rPr>
                        <w:t xml:space="preserve">par </w:t>
                      </w:r>
                      <w:r w:rsidRPr="000E4904">
                        <w:rPr>
                          <w:rFonts w:ascii="Bookman Old Style" w:eastAsia="Times New Roman" w:hAnsi="Bookman Old Style" w:cs="Courier New"/>
                          <w:b/>
                          <w:color w:val="212121"/>
                          <w:sz w:val="18"/>
                          <w:szCs w:val="18"/>
                          <w:lang w:eastAsia="fr-FR"/>
                        </w:rPr>
                        <w:t xml:space="preserve"> la fermentation malo</w:t>
                      </w:r>
                      <w:r w:rsidR="002951EF">
                        <w:rPr>
                          <w:rFonts w:ascii="Bookman Old Style" w:eastAsia="Times New Roman" w:hAnsi="Bookman Old Style" w:cs="Courier New"/>
                          <w:b/>
                          <w:color w:val="212121"/>
                          <w:sz w:val="18"/>
                          <w:szCs w:val="18"/>
                          <w:lang w:eastAsia="fr-FR"/>
                        </w:rPr>
                        <w:t>-</w:t>
                      </w:r>
                      <w:r w:rsidRPr="000E4904">
                        <w:rPr>
                          <w:rFonts w:ascii="Bookman Old Style" w:eastAsia="Times New Roman" w:hAnsi="Bookman Old Style" w:cs="Courier New"/>
                          <w:b/>
                          <w:color w:val="212121"/>
                          <w:sz w:val="18"/>
                          <w:szCs w:val="18"/>
                          <w:lang w:eastAsia="fr-FR"/>
                        </w:rPr>
                        <w:t xml:space="preserve">lactique à une température entre 18 et 20 ° C Par la suite, les fûts restent dans la cave de vieillissement pendant un an. </w:t>
                      </w:r>
                    </w:p>
                    <w:p w14:paraId="1E6DC23D" w14:textId="37F0BFB9" w:rsidR="000E4904" w:rsidRPr="000E4904" w:rsidRDefault="000E4904" w:rsidP="004C1A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18"/>
                          <w:szCs w:val="18"/>
                          <w:lang w:eastAsia="fr-FR"/>
                        </w:rPr>
                      </w:pPr>
                      <w:r w:rsidRPr="000E4904">
                        <w:rPr>
                          <w:rFonts w:ascii="Bookman Old Style" w:eastAsia="Times New Roman" w:hAnsi="Bookman Old Style" w:cs="Courier New"/>
                          <w:b/>
                          <w:color w:val="212121"/>
                          <w:sz w:val="18"/>
                          <w:szCs w:val="18"/>
                          <w:lang w:eastAsia="fr-FR"/>
                        </w:rPr>
                        <w:t>Habituellement, collage, pas de filtration.</w:t>
                      </w:r>
                    </w:p>
                    <w:p w14:paraId="60CB2CCD" w14:textId="692F6A61" w:rsidR="00807B2C" w:rsidRPr="002951EF" w:rsidRDefault="000E4904" w:rsidP="004C1A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18"/>
                          <w:szCs w:val="18"/>
                          <w:lang w:eastAsia="fr-FR"/>
                        </w:rPr>
                      </w:pPr>
                      <w:r w:rsidRPr="000E4904">
                        <w:rPr>
                          <w:rFonts w:ascii="Bookman Old Style" w:eastAsia="Times New Roman" w:hAnsi="Bookman Old Style" w:cs="Courier New"/>
                          <w:b/>
                          <w:color w:val="212121"/>
                          <w:sz w:val="18"/>
                          <w:szCs w:val="18"/>
                          <w:lang w:eastAsia="fr-FR"/>
                        </w:rPr>
                        <w:t>Mise en bouteille en décembre. 50% de chêne neuf</w:t>
                      </w:r>
                    </w:p>
                    <w:p w14:paraId="073C67AD" w14:textId="3E222E76" w:rsidR="0019132D" w:rsidRPr="007F409F" w:rsidRDefault="0019132D" w:rsidP="004C1A02">
                      <w:pPr>
                        <w:jc w:val="center"/>
                        <w:rPr>
                          <w:rFonts w:ascii="Bookman Old Style" w:hAnsi="Bookman Old Style"/>
                          <w:b/>
                          <w:sz w:val="18"/>
                          <w:szCs w:val="18"/>
                        </w:rPr>
                      </w:pPr>
                    </w:p>
                    <w:p w14:paraId="4EE23A3D" w14:textId="77777777" w:rsidR="000E4904" w:rsidRPr="007F409F" w:rsidRDefault="000E4904" w:rsidP="0019132D">
                      <w:pPr>
                        <w:rPr>
                          <w:rFonts w:ascii="Bookman Old Style" w:hAnsi="Bookman Old Style"/>
                          <w:b/>
                          <w:sz w:val="18"/>
                          <w:szCs w:val="18"/>
                        </w:rPr>
                      </w:pPr>
                    </w:p>
                    <w:p w14:paraId="336211EB" w14:textId="05B8E425" w:rsidR="00FC39DB" w:rsidRPr="007F409F" w:rsidRDefault="00FC39DB" w:rsidP="00FC39DB"/>
                    <w:p w14:paraId="54563571" w14:textId="3128B09A" w:rsidR="00FC39DB" w:rsidRDefault="00FC39DB" w:rsidP="00FC39DB">
                      <w:r>
                        <w:t xml:space="preserve">La fermentation </w:t>
                      </w:r>
                      <w:proofErr w:type="spellStart"/>
                      <w:r>
                        <w:t>alcooldémarre</w:t>
                      </w:r>
                      <w:proofErr w:type="spellEnd"/>
                      <w:r>
                        <w:t xml:space="preserve"> de suite puis la fermentation malolactique, les fûts sont laissés à une température de 18 </w:t>
                      </w:r>
                      <w:proofErr w:type="spellStart"/>
                      <w:proofErr w:type="gramStart"/>
                      <w:r>
                        <w:t>a</w:t>
                      </w:r>
                      <w:proofErr w:type="spellEnd"/>
                      <w:proofErr w:type="gramEnd"/>
                      <w:r>
                        <w:t xml:space="preserve"> 20°C pendant cette période. </w:t>
                      </w:r>
                    </w:p>
                    <w:p w14:paraId="0A4D1E6C" w14:textId="77777777" w:rsidR="00FC39DB" w:rsidRDefault="00FC39DB" w:rsidP="00FC39DB">
                      <w:r>
                        <w:t>Ensuite, les fûts sont descendus en cave pendant 1 an. </w:t>
                      </w:r>
                    </w:p>
                    <w:p w14:paraId="4B94DE10" w14:textId="77777777" w:rsidR="00FC39DB" w:rsidRDefault="00FC39DB" w:rsidP="00FC39DB">
                      <w:r>
                        <w:t>Collage mais pas de filtration en 2017. Mise en bouteille en décembre. </w:t>
                      </w:r>
                    </w:p>
                    <w:p w14:paraId="2917FAEF" w14:textId="77777777" w:rsidR="00FC39DB" w:rsidRDefault="00FC39DB" w:rsidP="00FC39DB">
                      <w:r>
                        <w:t>50% futs neufs.</w:t>
                      </w:r>
                    </w:p>
                    <w:p w14:paraId="0EE414AA" w14:textId="579536CD" w:rsidR="00CA328C" w:rsidRPr="00232097" w:rsidRDefault="00CA328C">
                      <w:pPr>
                        <w:rPr>
                          <w:lang w:val="en-US"/>
                        </w:rPr>
                      </w:pPr>
                    </w:p>
                  </w:txbxContent>
                </v:textbox>
                <w10:wrap type="square"/>
              </v:shape>
            </w:pict>
          </mc:Fallback>
        </mc:AlternateContent>
      </w:r>
    </w:p>
    <w:sectPr w:rsidR="001A11AE" w:rsidRPr="006C4B43" w:rsidSect="002346A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70"/>
    <w:rsid w:val="00002168"/>
    <w:rsid w:val="0000505C"/>
    <w:rsid w:val="0000746C"/>
    <w:rsid w:val="00010317"/>
    <w:rsid w:val="000165F5"/>
    <w:rsid w:val="000203B2"/>
    <w:rsid w:val="0002262A"/>
    <w:rsid w:val="0002339A"/>
    <w:rsid w:val="0002349D"/>
    <w:rsid w:val="00026F36"/>
    <w:rsid w:val="00043815"/>
    <w:rsid w:val="00051B37"/>
    <w:rsid w:val="00053D5A"/>
    <w:rsid w:val="00054588"/>
    <w:rsid w:val="000546E1"/>
    <w:rsid w:val="000558AD"/>
    <w:rsid w:val="0006013F"/>
    <w:rsid w:val="00060701"/>
    <w:rsid w:val="00063842"/>
    <w:rsid w:val="0007321D"/>
    <w:rsid w:val="000740C1"/>
    <w:rsid w:val="00085BAA"/>
    <w:rsid w:val="00087DC6"/>
    <w:rsid w:val="000901D2"/>
    <w:rsid w:val="00092046"/>
    <w:rsid w:val="00096447"/>
    <w:rsid w:val="000A24AD"/>
    <w:rsid w:val="000B4ED1"/>
    <w:rsid w:val="000C3B95"/>
    <w:rsid w:val="000C703D"/>
    <w:rsid w:val="000E4904"/>
    <w:rsid w:val="000E6370"/>
    <w:rsid w:val="000E7687"/>
    <w:rsid w:val="000F3DB5"/>
    <w:rsid w:val="000F6251"/>
    <w:rsid w:val="0010292B"/>
    <w:rsid w:val="00103B1B"/>
    <w:rsid w:val="00106409"/>
    <w:rsid w:val="00106D29"/>
    <w:rsid w:val="00131A89"/>
    <w:rsid w:val="001355DB"/>
    <w:rsid w:val="0013628E"/>
    <w:rsid w:val="00146C67"/>
    <w:rsid w:val="00153695"/>
    <w:rsid w:val="00157C5D"/>
    <w:rsid w:val="00176B32"/>
    <w:rsid w:val="0019132D"/>
    <w:rsid w:val="0019185E"/>
    <w:rsid w:val="00195116"/>
    <w:rsid w:val="001A11AE"/>
    <w:rsid w:val="001A55F4"/>
    <w:rsid w:val="001B5659"/>
    <w:rsid w:val="001E56C7"/>
    <w:rsid w:val="001F7A43"/>
    <w:rsid w:val="002123A4"/>
    <w:rsid w:val="00232097"/>
    <w:rsid w:val="002346A1"/>
    <w:rsid w:val="00237479"/>
    <w:rsid w:val="00245125"/>
    <w:rsid w:val="00245418"/>
    <w:rsid w:val="0025593C"/>
    <w:rsid w:val="002566EC"/>
    <w:rsid w:val="002951EF"/>
    <w:rsid w:val="002B10F2"/>
    <w:rsid w:val="002D303D"/>
    <w:rsid w:val="002F3E93"/>
    <w:rsid w:val="00301A48"/>
    <w:rsid w:val="00301F3D"/>
    <w:rsid w:val="00307479"/>
    <w:rsid w:val="003137B5"/>
    <w:rsid w:val="00315D34"/>
    <w:rsid w:val="003169CC"/>
    <w:rsid w:val="0034608F"/>
    <w:rsid w:val="003569F0"/>
    <w:rsid w:val="00356C19"/>
    <w:rsid w:val="00366E6E"/>
    <w:rsid w:val="00370DD7"/>
    <w:rsid w:val="003771C9"/>
    <w:rsid w:val="00382335"/>
    <w:rsid w:val="003953FE"/>
    <w:rsid w:val="003A3F01"/>
    <w:rsid w:val="003C4A1B"/>
    <w:rsid w:val="003C63B4"/>
    <w:rsid w:val="00400691"/>
    <w:rsid w:val="00400D36"/>
    <w:rsid w:val="004046A5"/>
    <w:rsid w:val="00411D15"/>
    <w:rsid w:val="0043300B"/>
    <w:rsid w:val="0044457D"/>
    <w:rsid w:val="004763CC"/>
    <w:rsid w:val="00480392"/>
    <w:rsid w:val="00496065"/>
    <w:rsid w:val="004A3BF1"/>
    <w:rsid w:val="004A740D"/>
    <w:rsid w:val="004B474F"/>
    <w:rsid w:val="004C1A02"/>
    <w:rsid w:val="004C49D5"/>
    <w:rsid w:val="004D085A"/>
    <w:rsid w:val="004D3310"/>
    <w:rsid w:val="004D6C4A"/>
    <w:rsid w:val="004E1CB7"/>
    <w:rsid w:val="004E5FC3"/>
    <w:rsid w:val="0050512E"/>
    <w:rsid w:val="00506017"/>
    <w:rsid w:val="00510387"/>
    <w:rsid w:val="00513BCB"/>
    <w:rsid w:val="005144F4"/>
    <w:rsid w:val="005150C3"/>
    <w:rsid w:val="00515DF7"/>
    <w:rsid w:val="00522470"/>
    <w:rsid w:val="00544475"/>
    <w:rsid w:val="00550E1F"/>
    <w:rsid w:val="005554FB"/>
    <w:rsid w:val="00566A76"/>
    <w:rsid w:val="00573C57"/>
    <w:rsid w:val="00576D2A"/>
    <w:rsid w:val="005845A7"/>
    <w:rsid w:val="00584D2F"/>
    <w:rsid w:val="00586EDC"/>
    <w:rsid w:val="00587524"/>
    <w:rsid w:val="005926EB"/>
    <w:rsid w:val="005A0E55"/>
    <w:rsid w:val="005A213D"/>
    <w:rsid w:val="005B1D9E"/>
    <w:rsid w:val="005B22FA"/>
    <w:rsid w:val="005C0A17"/>
    <w:rsid w:val="005C2E3A"/>
    <w:rsid w:val="005D0074"/>
    <w:rsid w:val="005D022E"/>
    <w:rsid w:val="005D34A1"/>
    <w:rsid w:val="005E0C05"/>
    <w:rsid w:val="005E14D8"/>
    <w:rsid w:val="00604756"/>
    <w:rsid w:val="00605758"/>
    <w:rsid w:val="006160E2"/>
    <w:rsid w:val="00644042"/>
    <w:rsid w:val="00652825"/>
    <w:rsid w:val="006668A2"/>
    <w:rsid w:val="00676D73"/>
    <w:rsid w:val="006A793B"/>
    <w:rsid w:val="006B5BB6"/>
    <w:rsid w:val="006C25F3"/>
    <w:rsid w:val="006C4B43"/>
    <w:rsid w:val="006F4173"/>
    <w:rsid w:val="006F4330"/>
    <w:rsid w:val="006F60C0"/>
    <w:rsid w:val="0070320B"/>
    <w:rsid w:val="00715120"/>
    <w:rsid w:val="00734169"/>
    <w:rsid w:val="007505E4"/>
    <w:rsid w:val="0075792B"/>
    <w:rsid w:val="0078199A"/>
    <w:rsid w:val="007842A4"/>
    <w:rsid w:val="00785699"/>
    <w:rsid w:val="007A035C"/>
    <w:rsid w:val="007A532E"/>
    <w:rsid w:val="007B2548"/>
    <w:rsid w:val="007C1C26"/>
    <w:rsid w:val="007C50E4"/>
    <w:rsid w:val="007C7691"/>
    <w:rsid w:val="007D31D8"/>
    <w:rsid w:val="007F409F"/>
    <w:rsid w:val="00804B1F"/>
    <w:rsid w:val="00807B2C"/>
    <w:rsid w:val="00813D3E"/>
    <w:rsid w:val="00834000"/>
    <w:rsid w:val="00840B02"/>
    <w:rsid w:val="008456EF"/>
    <w:rsid w:val="008A53A9"/>
    <w:rsid w:val="008A7146"/>
    <w:rsid w:val="008C14E5"/>
    <w:rsid w:val="008C1DB5"/>
    <w:rsid w:val="008E01D2"/>
    <w:rsid w:val="008E2309"/>
    <w:rsid w:val="008E4332"/>
    <w:rsid w:val="008F72AF"/>
    <w:rsid w:val="00900CC1"/>
    <w:rsid w:val="00902DC3"/>
    <w:rsid w:val="00906C3F"/>
    <w:rsid w:val="00914F40"/>
    <w:rsid w:val="00917D23"/>
    <w:rsid w:val="0093324D"/>
    <w:rsid w:val="0095033B"/>
    <w:rsid w:val="009535D9"/>
    <w:rsid w:val="00955880"/>
    <w:rsid w:val="00957C7F"/>
    <w:rsid w:val="009658D0"/>
    <w:rsid w:val="00965CD2"/>
    <w:rsid w:val="0097797E"/>
    <w:rsid w:val="009949BC"/>
    <w:rsid w:val="009969F6"/>
    <w:rsid w:val="009B1D21"/>
    <w:rsid w:val="009E1339"/>
    <w:rsid w:val="009E423C"/>
    <w:rsid w:val="009E6381"/>
    <w:rsid w:val="00A0406C"/>
    <w:rsid w:val="00A049BE"/>
    <w:rsid w:val="00A162F8"/>
    <w:rsid w:val="00A232AE"/>
    <w:rsid w:val="00A25198"/>
    <w:rsid w:val="00A30643"/>
    <w:rsid w:val="00A368E7"/>
    <w:rsid w:val="00A4109F"/>
    <w:rsid w:val="00A57F8E"/>
    <w:rsid w:val="00A65527"/>
    <w:rsid w:val="00A662BD"/>
    <w:rsid w:val="00A66785"/>
    <w:rsid w:val="00A83AA4"/>
    <w:rsid w:val="00A85951"/>
    <w:rsid w:val="00AA4F2C"/>
    <w:rsid w:val="00AA6230"/>
    <w:rsid w:val="00AD4BC2"/>
    <w:rsid w:val="00AD6AA3"/>
    <w:rsid w:val="00AD6B88"/>
    <w:rsid w:val="00AF1D35"/>
    <w:rsid w:val="00AF43C2"/>
    <w:rsid w:val="00B03758"/>
    <w:rsid w:val="00B072C4"/>
    <w:rsid w:val="00B2104F"/>
    <w:rsid w:val="00B21EB8"/>
    <w:rsid w:val="00B35679"/>
    <w:rsid w:val="00B36975"/>
    <w:rsid w:val="00B418B5"/>
    <w:rsid w:val="00B53C06"/>
    <w:rsid w:val="00B55815"/>
    <w:rsid w:val="00B57A9D"/>
    <w:rsid w:val="00B64975"/>
    <w:rsid w:val="00B67FED"/>
    <w:rsid w:val="00B75923"/>
    <w:rsid w:val="00B84661"/>
    <w:rsid w:val="00BA1EAB"/>
    <w:rsid w:val="00BC1A53"/>
    <w:rsid w:val="00BD4216"/>
    <w:rsid w:val="00BD555F"/>
    <w:rsid w:val="00BE12FC"/>
    <w:rsid w:val="00BE57BF"/>
    <w:rsid w:val="00C15889"/>
    <w:rsid w:val="00C17D2A"/>
    <w:rsid w:val="00C201EE"/>
    <w:rsid w:val="00C230E2"/>
    <w:rsid w:val="00C2462A"/>
    <w:rsid w:val="00C27DD5"/>
    <w:rsid w:val="00C55FDC"/>
    <w:rsid w:val="00C908EA"/>
    <w:rsid w:val="00CA328C"/>
    <w:rsid w:val="00CC0511"/>
    <w:rsid w:val="00CC0FE7"/>
    <w:rsid w:val="00CC6410"/>
    <w:rsid w:val="00CD03C5"/>
    <w:rsid w:val="00CD3491"/>
    <w:rsid w:val="00CE22EB"/>
    <w:rsid w:val="00CE7B62"/>
    <w:rsid w:val="00CF3A7F"/>
    <w:rsid w:val="00CF6B0D"/>
    <w:rsid w:val="00D17421"/>
    <w:rsid w:val="00D257CC"/>
    <w:rsid w:val="00D35B7F"/>
    <w:rsid w:val="00D3653A"/>
    <w:rsid w:val="00D47867"/>
    <w:rsid w:val="00D86CCA"/>
    <w:rsid w:val="00DB01B6"/>
    <w:rsid w:val="00DB2B92"/>
    <w:rsid w:val="00DC44EE"/>
    <w:rsid w:val="00DC5D22"/>
    <w:rsid w:val="00DC64AD"/>
    <w:rsid w:val="00DD4CF3"/>
    <w:rsid w:val="00DE78A1"/>
    <w:rsid w:val="00DF0D0C"/>
    <w:rsid w:val="00E12F9F"/>
    <w:rsid w:val="00E312F6"/>
    <w:rsid w:val="00E342EA"/>
    <w:rsid w:val="00E557C7"/>
    <w:rsid w:val="00E658B4"/>
    <w:rsid w:val="00E76B42"/>
    <w:rsid w:val="00E77607"/>
    <w:rsid w:val="00E8499A"/>
    <w:rsid w:val="00E9289A"/>
    <w:rsid w:val="00E935E3"/>
    <w:rsid w:val="00EA55B5"/>
    <w:rsid w:val="00EA59BA"/>
    <w:rsid w:val="00EB3CC4"/>
    <w:rsid w:val="00EB480C"/>
    <w:rsid w:val="00EE2083"/>
    <w:rsid w:val="00EF605B"/>
    <w:rsid w:val="00F12D83"/>
    <w:rsid w:val="00F33282"/>
    <w:rsid w:val="00F44DFB"/>
    <w:rsid w:val="00F519C2"/>
    <w:rsid w:val="00F7470F"/>
    <w:rsid w:val="00F93FBA"/>
    <w:rsid w:val="00FB1B1C"/>
    <w:rsid w:val="00FC0E21"/>
    <w:rsid w:val="00FC39DB"/>
    <w:rsid w:val="00FC5BB0"/>
    <w:rsid w:val="00FE3F05"/>
    <w:rsid w:val="00FE48DC"/>
    <w:rsid w:val="00FF0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75E2"/>
  <w15:docId w15:val="{BDFE53A1-B0CE-4431-B4F0-903846DB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 w:type="paragraph" w:styleId="NormalWeb">
    <w:name w:val="Normal (Web)"/>
    <w:basedOn w:val="Normal"/>
    <w:uiPriority w:val="99"/>
    <w:semiHidden/>
    <w:unhideWhenUsed/>
    <w:rsid w:val="00087D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9E423C"/>
    <w:rPr>
      <w:b/>
      <w:bCs/>
    </w:rPr>
  </w:style>
  <w:style w:type="character" w:styleId="Lienhypertexte">
    <w:name w:val="Hyperlink"/>
    <w:basedOn w:val="Policepardfaut"/>
    <w:uiPriority w:val="99"/>
    <w:unhideWhenUsed/>
    <w:rsid w:val="00DE78A1"/>
    <w:rPr>
      <w:color w:val="0000FF" w:themeColor="hyperlink"/>
      <w:u w:val="single"/>
    </w:rPr>
  </w:style>
  <w:style w:type="character" w:customStyle="1" w:styleId="Mentionnonrsolue1">
    <w:name w:val="Mention non résolue1"/>
    <w:basedOn w:val="Policepardfaut"/>
    <w:uiPriority w:val="99"/>
    <w:rsid w:val="00DE78A1"/>
    <w:rPr>
      <w:color w:val="605E5C"/>
      <w:shd w:val="clear" w:color="auto" w:fill="E1DFDD"/>
    </w:rPr>
  </w:style>
  <w:style w:type="paragraph" w:styleId="Sansinterligne">
    <w:name w:val="No Spacing"/>
    <w:uiPriority w:val="1"/>
    <w:qFormat/>
    <w:rsid w:val="000E76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55261">
      <w:bodyDiv w:val="1"/>
      <w:marLeft w:val="0"/>
      <w:marRight w:val="0"/>
      <w:marTop w:val="0"/>
      <w:marBottom w:val="0"/>
      <w:divBdr>
        <w:top w:val="none" w:sz="0" w:space="0" w:color="auto"/>
        <w:left w:val="none" w:sz="0" w:space="0" w:color="auto"/>
        <w:bottom w:val="none" w:sz="0" w:space="0" w:color="auto"/>
        <w:right w:val="none" w:sz="0" w:space="0" w:color="auto"/>
      </w:divBdr>
    </w:div>
    <w:div w:id="100344487">
      <w:bodyDiv w:val="1"/>
      <w:marLeft w:val="0"/>
      <w:marRight w:val="0"/>
      <w:marTop w:val="0"/>
      <w:marBottom w:val="0"/>
      <w:divBdr>
        <w:top w:val="none" w:sz="0" w:space="0" w:color="auto"/>
        <w:left w:val="none" w:sz="0" w:space="0" w:color="auto"/>
        <w:bottom w:val="none" w:sz="0" w:space="0" w:color="auto"/>
        <w:right w:val="none" w:sz="0" w:space="0" w:color="auto"/>
      </w:divBdr>
    </w:div>
    <w:div w:id="676351528">
      <w:bodyDiv w:val="1"/>
      <w:marLeft w:val="0"/>
      <w:marRight w:val="0"/>
      <w:marTop w:val="0"/>
      <w:marBottom w:val="0"/>
      <w:divBdr>
        <w:top w:val="none" w:sz="0" w:space="0" w:color="auto"/>
        <w:left w:val="none" w:sz="0" w:space="0" w:color="auto"/>
        <w:bottom w:val="none" w:sz="0" w:space="0" w:color="auto"/>
        <w:right w:val="none" w:sz="0" w:space="0" w:color="auto"/>
      </w:divBdr>
    </w:div>
    <w:div w:id="707678586">
      <w:bodyDiv w:val="1"/>
      <w:marLeft w:val="0"/>
      <w:marRight w:val="0"/>
      <w:marTop w:val="0"/>
      <w:marBottom w:val="0"/>
      <w:divBdr>
        <w:top w:val="none" w:sz="0" w:space="0" w:color="auto"/>
        <w:left w:val="none" w:sz="0" w:space="0" w:color="auto"/>
        <w:bottom w:val="none" w:sz="0" w:space="0" w:color="auto"/>
        <w:right w:val="none" w:sz="0" w:space="0" w:color="auto"/>
      </w:divBdr>
    </w:div>
    <w:div w:id="1072658227">
      <w:bodyDiv w:val="1"/>
      <w:marLeft w:val="0"/>
      <w:marRight w:val="0"/>
      <w:marTop w:val="0"/>
      <w:marBottom w:val="0"/>
      <w:divBdr>
        <w:top w:val="none" w:sz="0" w:space="0" w:color="auto"/>
        <w:left w:val="none" w:sz="0" w:space="0" w:color="auto"/>
        <w:bottom w:val="none" w:sz="0" w:space="0" w:color="auto"/>
        <w:right w:val="none" w:sz="0" w:space="0" w:color="auto"/>
      </w:divBdr>
    </w:div>
    <w:div w:id="1717389565">
      <w:bodyDiv w:val="1"/>
      <w:marLeft w:val="0"/>
      <w:marRight w:val="0"/>
      <w:marTop w:val="0"/>
      <w:marBottom w:val="0"/>
      <w:divBdr>
        <w:top w:val="none" w:sz="0" w:space="0" w:color="auto"/>
        <w:left w:val="none" w:sz="0" w:space="0" w:color="auto"/>
        <w:bottom w:val="none" w:sz="0" w:space="0" w:color="auto"/>
        <w:right w:val="none" w:sz="0" w:space="0" w:color="auto"/>
      </w:divBdr>
    </w:div>
    <w:div w:id="1739816423">
      <w:bodyDiv w:val="1"/>
      <w:marLeft w:val="0"/>
      <w:marRight w:val="0"/>
      <w:marTop w:val="0"/>
      <w:marBottom w:val="0"/>
      <w:divBdr>
        <w:top w:val="none" w:sz="0" w:space="0" w:color="auto"/>
        <w:left w:val="none" w:sz="0" w:space="0" w:color="auto"/>
        <w:bottom w:val="none" w:sz="0" w:space="0" w:color="auto"/>
        <w:right w:val="none" w:sz="0" w:space="0" w:color="auto"/>
      </w:divBdr>
    </w:div>
    <w:div w:id="1778913278">
      <w:bodyDiv w:val="1"/>
      <w:marLeft w:val="0"/>
      <w:marRight w:val="0"/>
      <w:marTop w:val="0"/>
      <w:marBottom w:val="0"/>
      <w:divBdr>
        <w:top w:val="none" w:sz="0" w:space="0" w:color="auto"/>
        <w:left w:val="none" w:sz="0" w:space="0" w:color="auto"/>
        <w:bottom w:val="none" w:sz="0" w:space="0" w:color="auto"/>
        <w:right w:val="none" w:sz="0" w:space="0" w:color="auto"/>
      </w:divBdr>
    </w:div>
    <w:div w:id="1908102551">
      <w:bodyDiv w:val="1"/>
      <w:marLeft w:val="0"/>
      <w:marRight w:val="0"/>
      <w:marTop w:val="0"/>
      <w:marBottom w:val="0"/>
      <w:divBdr>
        <w:top w:val="none" w:sz="0" w:space="0" w:color="auto"/>
        <w:left w:val="none" w:sz="0" w:space="0" w:color="auto"/>
        <w:bottom w:val="none" w:sz="0" w:space="0" w:color="auto"/>
        <w:right w:val="none" w:sz="0" w:space="0" w:color="auto"/>
      </w:divBdr>
    </w:div>
    <w:div w:id="19198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tmp"/><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5BB13-E375-420F-ACD8-A918F4B07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Words>
  <Characters>11</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c.parent21@outlook.fr</cp:lastModifiedBy>
  <cp:revision>5</cp:revision>
  <cp:lastPrinted>2019-02-12T23:04:00Z</cp:lastPrinted>
  <dcterms:created xsi:type="dcterms:W3CDTF">2022-05-31T12:42:00Z</dcterms:created>
  <dcterms:modified xsi:type="dcterms:W3CDTF">2024-10-29T08:43:00Z</dcterms:modified>
</cp:coreProperties>
</file>