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1610" w14:textId="76292C9B" w:rsidR="00D72B6B" w:rsidRPr="000D652E" w:rsidRDefault="008802D3" w:rsidP="000D652E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4A13B9C" wp14:editId="2CA258C6">
                <wp:simplePos x="0" y="0"/>
                <wp:positionH relativeFrom="column">
                  <wp:posOffset>5158740</wp:posOffset>
                </wp:positionH>
                <wp:positionV relativeFrom="paragraph">
                  <wp:posOffset>-403860</wp:posOffset>
                </wp:positionV>
                <wp:extent cx="213360" cy="2656840"/>
                <wp:effectExtent l="0" t="0" r="15240" b="10160"/>
                <wp:wrapNone/>
                <wp:docPr id="49340953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65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F4307" id="Rectangle 8" o:spid="_x0000_s1026" style="position:absolute;margin-left:406.2pt;margin-top:-31.8pt;width:16.8pt;height:209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" fillcolor="white [3212]" strokecolor="white [3212]" strokeweight="2pt"/>
            </w:pict>
          </mc:Fallback>
        </mc:AlternateContent>
      </w: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anchor distT="0" distB="0" distL="114300" distR="114300" simplePos="0" relativeHeight="251696640" behindDoc="1" locked="0" layoutInCell="1" allowOverlap="1" wp14:anchorId="21BCFA6C" wp14:editId="58CFE915">
            <wp:simplePos x="0" y="0"/>
            <wp:positionH relativeFrom="column">
              <wp:posOffset>1492250</wp:posOffset>
            </wp:positionH>
            <wp:positionV relativeFrom="paragraph">
              <wp:posOffset>-403225</wp:posOffset>
            </wp:positionV>
            <wp:extent cx="3769860" cy="2656840"/>
            <wp:effectExtent l="0" t="0" r="2540" b="0"/>
            <wp:wrapNone/>
            <wp:docPr id="1257054093" name="Image 7" descr="Une image contenant texte, encre, lettre, Signa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54093" name="Image 7" descr="Une image contenant texte, encre, lettre, Signatu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86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52E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77986A6" wp14:editId="4EAD7C64">
                <wp:simplePos x="0" y="0"/>
                <wp:positionH relativeFrom="margin">
                  <wp:align>center</wp:align>
                </wp:positionH>
                <wp:positionV relativeFrom="paragraph">
                  <wp:posOffset>2332355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3.65pt;width:521.25pt;height:36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F/Q&#10;zNffAAAACQEAAA8AAAAAAAAAAAAAAAAAaAQAAGRycy9kb3ducmV2LnhtbFBLBQYAAAAABAAEAPMA&#10;AAB0BQAAAAA=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63B6B1" w14:textId="2F55AA6A" w:rsidR="0025593C" w:rsidRDefault="0025593C" w:rsidP="00D72B6B">
      <w:pPr>
        <w:spacing w:after="0"/>
        <w:rPr>
          <w:rFonts w:ascii="Cambria Math" w:hAnsi="Cambria Math"/>
          <w:b/>
          <w:color w:val="800000"/>
          <w:sz w:val="56"/>
          <w:szCs w:val="56"/>
        </w:rPr>
      </w:pPr>
    </w:p>
    <w:p w14:paraId="6F3E07E5" w14:textId="04777B0E" w:rsidR="001A11AE" w:rsidRPr="006C4B43" w:rsidRDefault="00883E47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E449F7" wp14:editId="768EA153">
                <wp:simplePos x="0" y="0"/>
                <wp:positionH relativeFrom="column">
                  <wp:posOffset>1718945</wp:posOffset>
                </wp:positionH>
                <wp:positionV relativeFrom="paragraph">
                  <wp:posOffset>3145153</wp:posOffset>
                </wp:positionV>
                <wp:extent cx="223989" cy="467360"/>
                <wp:effectExtent l="95250" t="0" r="11938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31705">
                          <a:off x="0" y="0"/>
                          <a:ext cx="223989" cy="46736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319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35.35pt;margin-top:247.65pt;width:17.65pt;height:36.8pt;rotation:8991217fd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" adj="17280" fillcolor="red" strokecolor="black [3213]"/>
            </w:pict>
          </mc:Fallback>
        </mc:AlternateContent>
      </w:r>
      <w:r w:rsidR="008802D3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32D01813" wp14:editId="25AA37F6">
                <wp:simplePos x="0" y="0"/>
                <wp:positionH relativeFrom="margin">
                  <wp:posOffset>114300</wp:posOffset>
                </wp:positionH>
                <wp:positionV relativeFrom="paragraph">
                  <wp:posOffset>7621270</wp:posOffset>
                </wp:positionV>
                <wp:extent cx="6505575" cy="1358900"/>
                <wp:effectExtent l="0" t="0" r="28575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90FB" w14:textId="77777777" w:rsidR="00D72B6B" w:rsidRPr="00D72B6B" w:rsidRDefault="00D72B6B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15C72E55" w14:textId="5DD104C7" w:rsidR="00B5441D" w:rsidRPr="00467640" w:rsidRDefault="003517B2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67640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FF33039" w:rsidR="00CA328C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>Couleur sombre profonde, avec des reflets de rubis. Nez de fruits rouges, superbe tenue en bouche. Il a une structure bien définie, corsée plutôt que fleurie et parfois un peu sauvage.</w:t>
                            </w:r>
                          </w:p>
                          <w:p w14:paraId="7BAACE79" w14:textId="77777777" w:rsidR="00985E10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>Il résistera au vieillissement pendant 30 à 50 ans.</w:t>
                            </w:r>
                          </w:p>
                          <w:p w14:paraId="6DB260DD" w14:textId="2E0B32E1" w:rsidR="00985E10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 xml:space="preserve"> Rond, élégant, ses arômes de fruits mûrs évoquent la violette, l’humus et le sous-bois.</w:t>
                            </w:r>
                          </w:p>
                          <w:p w14:paraId="7083B44A" w14:textId="7F59AB3D" w:rsidR="00985E10" w:rsidRPr="000D652E" w:rsidRDefault="00985E10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eastAsia="fr-FR"/>
                              </w:rPr>
                              <w:t>Glorieux ambassadeur de la réputation royale de la Bourgogne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9pt;margin-top:600.1pt;width:512.25pt;height:107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">
                <v:textbox>
                  <w:txbxContent>
                    <w:p w14:paraId="6E0290FB" w14:textId="77777777" w:rsidR="00D72B6B" w:rsidRPr="00D72B6B" w:rsidRDefault="00D72B6B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  <w:lang w:val="en-US"/>
                        </w:rPr>
                      </w:pPr>
                    </w:p>
                    <w:p w14:paraId="15C72E55" w14:textId="5DD104C7" w:rsidR="00B5441D" w:rsidRPr="00467640" w:rsidRDefault="003517B2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67640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FF33039" w:rsidR="00CA328C" w:rsidRDefault="00985E10" w:rsidP="00B5441D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>Couleur sombre profonde, avec des reflets de rubis. Nez de fruits rouges, superbe tenue en bouche. Il a une structure bien définie, corsée plutôt que fleurie et parfois un peu sauvage.</w:t>
                      </w:r>
                    </w:p>
                    <w:p w14:paraId="7BAACE79" w14:textId="77777777" w:rsidR="00985E10" w:rsidRDefault="00985E10" w:rsidP="00B5441D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>Il résistera au vieillissement pendant 30 à 50 ans.</w:t>
                      </w:r>
                    </w:p>
                    <w:p w14:paraId="6DB260DD" w14:textId="2E0B32E1" w:rsidR="00985E10" w:rsidRDefault="00985E10" w:rsidP="00B5441D">
                      <w:pPr>
                        <w:spacing w:after="0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 xml:space="preserve"> Rond, élégant, ses arômes de fruits mûrs évoquent la violette, l’humus et le sous-bois.</w:t>
                      </w:r>
                    </w:p>
                    <w:p w14:paraId="7083B44A" w14:textId="7F59AB3D" w:rsidR="00985E10" w:rsidRPr="000D652E" w:rsidRDefault="00985E10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bCs/>
                          <w:color w:val="202124"/>
                          <w:sz w:val="20"/>
                          <w:szCs w:val="20"/>
                          <w:lang w:eastAsia="fr-FR"/>
                        </w:rPr>
                        <w:t>Glorieux ambassadeur de la réputation royale de la Bourgogne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2D3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43093733" wp14:editId="58A7DF00">
                <wp:simplePos x="0" y="0"/>
                <wp:positionH relativeFrom="margin">
                  <wp:posOffset>114300</wp:posOffset>
                </wp:positionH>
                <wp:positionV relativeFrom="paragraph">
                  <wp:posOffset>5853430</wp:posOffset>
                </wp:positionV>
                <wp:extent cx="6505575" cy="14859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70020" w14:textId="40759B2D" w:rsidR="00AB668B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7ACEF079" w14:textId="77777777" w:rsidR="00F40DFE" w:rsidRPr="00F40DFE" w:rsidRDefault="00F40DFE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69CC9547" w14:textId="609EA039" w:rsidR="00AB668B" w:rsidRPr="00804CD6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6887B3D6" w14:textId="77777777" w:rsidR="00AB668B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390AF9ED" w14:textId="77777777" w:rsidR="00AB668B" w:rsidRPr="00E15B62" w:rsidRDefault="00AB668B" w:rsidP="00AB668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7522C320" w14:textId="38BFDDC8" w:rsidR="00AB668B" w:rsidRPr="00786D0D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0082A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46764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10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  <w:p w14:paraId="12D59493" w14:textId="77777777" w:rsidR="00232097" w:rsidRPr="00AB668B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EE414AA" w14:textId="579536CD" w:rsidR="00CA328C" w:rsidRPr="00AB668B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9pt;margin-top:460.9pt;width:512.25pt;height:117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">
                <v:textbox>
                  <w:txbxContent>
                    <w:p w14:paraId="47F70020" w14:textId="40759B2D" w:rsidR="00AB668B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7ACEF079" w14:textId="77777777" w:rsidR="00F40DFE" w:rsidRPr="00F40DFE" w:rsidRDefault="00F40DFE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</w:p>
                    <w:p w14:paraId="69CC9547" w14:textId="609EA039" w:rsidR="00AB668B" w:rsidRPr="00804CD6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6887B3D6" w14:textId="77777777" w:rsidR="00AB668B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390AF9ED" w14:textId="77777777" w:rsidR="00AB668B" w:rsidRPr="00E15B62" w:rsidRDefault="00AB668B" w:rsidP="00AB668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7522C320" w14:textId="38BFDDC8" w:rsidR="00AB668B" w:rsidRPr="00786D0D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0082A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467640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10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  <w:p w14:paraId="12D59493" w14:textId="77777777" w:rsidR="00232097" w:rsidRPr="00AB668B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lang w:val="fr-FR"/>
                        </w:rPr>
                      </w:pPr>
                    </w:p>
                    <w:p w14:paraId="0EE414AA" w14:textId="579536CD" w:rsidR="00CA328C" w:rsidRPr="00AB668B" w:rsidRDefault="00CA328C"/>
                  </w:txbxContent>
                </v:textbox>
                <w10:wrap anchorx="margin"/>
              </v:shape>
            </w:pict>
          </mc:Fallback>
        </mc:AlternateContent>
      </w:r>
      <w:r w:rsidR="008802D3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4625274B">
                <wp:simplePos x="0" y="0"/>
                <wp:positionH relativeFrom="margin">
                  <wp:posOffset>3825240</wp:posOffset>
                </wp:positionH>
                <wp:positionV relativeFrom="paragraph">
                  <wp:posOffset>2066290</wp:posOffset>
                </wp:positionV>
                <wp:extent cx="2794635" cy="3670300"/>
                <wp:effectExtent l="0" t="0" r="2476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934D78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934D7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100% </w:t>
                            </w:r>
                            <w:r w:rsidR="00400691" w:rsidRPr="00934D7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Pinot Noir</w:t>
                            </w:r>
                          </w:p>
                          <w:p w14:paraId="136B07FA" w14:textId="513BF64B" w:rsidR="00934D78" w:rsidRDefault="00934D78" w:rsidP="00934D78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934D7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Notre vignoble e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st situé en plein cœur des meilleures appellations de la Bourgogne dont les vignes sont âgées de </w:t>
                            </w:r>
                            <w:r w:rsidR="000A0F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7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, 2</w:t>
                            </w:r>
                            <w:r w:rsidR="000A0F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7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et 7</w:t>
                            </w:r>
                            <w:r w:rsidR="000A0F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7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ans.</w:t>
                            </w:r>
                          </w:p>
                          <w:p w14:paraId="5192E5D0" w14:textId="45AB7FAA" w:rsidR="00934D78" w:rsidRDefault="00934D78" w:rsidP="00934D78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Son sous-sol est constitué de calcaire et de marnes blanches</w:t>
                            </w:r>
                            <w:r w:rsidR="003517B2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,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sous des sous-sols argilo-siliceux et ce, jusqu’à 40 cm de profondeur. Terroir en pente douce.</w:t>
                            </w:r>
                          </w:p>
                          <w:p w14:paraId="25BCF448" w14:textId="58B1A20A" w:rsidR="00934D78" w:rsidRPr="00F40DFE" w:rsidRDefault="00934D78" w:rsidP="00F40DFE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Le sol est assez léger et graveleux, de couleur brune ou rougeâtre dont la constitution remonte à la période jurassique, il y a environ 150 millions d’années. </w:t>
                            </w:r>
                          </w:p>
                          <w:p w14:paraId="55F917DD" w14:textId="4BFC3653" w:rsidR="00AB668B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Gestion traditionnelle du vignoble basée sur les principes de durabilité.</w:t>
                            </w:r>
                          </w:p>
                          <w:p w14:paraId="50155479" w14:textId="77777777" w:rsidR="00AB668B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Nous pratiquons la taille sélective, l’effeuillage optimisé, les vendanges en vert si besoin et le labour des sols.</w:t>
                            </w:r>
                          </w:p>
                          <w:p w14:paraId="5D5681F8" w14:textId="77777777" w:rsidR="00AB668B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Les raisins, une fois coupés, sont ramenés au chai très rapidement dans des camions à température contrôlée.</w:t>
                            </w:r>
                          </w:p>
                          <w:p w14:paraId="5AC4E308" w14:textId="77777777" w:rsidR="00AB668B" w:rsidRPr="001D2845" w:rsidRDefault="00AB668B" w:rsidP="00AB668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18"/>
                                <w:szCs w:val="18"/>
                              </w:rPr>
                              <w:t>Vendanges 100% manuelles.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01.2pt;margin-top:162.7pt;width:220.05pt;height:28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">
                <v:textbox>
                  <w:txbxContent>
                    <w:p w14:paraId="2F746F93" w14:textId="698C734B" w:rsidR="00AF1D35" w:rsidRPr="00934D78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934D7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100% </w:t>
                      </w:r>
                      <w:r w:rsidR="00400691" w:rsidRPr="00934D7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Pinot Noir</w:t>
                      </w:r>
                    </w:p>
                    <w:p w14:paraId="136B07FA" w14:textId="513BF64B" w:rsidR="00934D78" w:rsidRDefault="00934D78" w:rsidP="00934D78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934D7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Notre vignoble e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st situé en plein cœur des meilleures appellations de la Bourgogne dont les vignes sont âgées de </w:t>
                      </w:r>
                      <w:r w:rsidR="000A0F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7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, 2</w:t>
                      </w:r>
                      <w:r w:rsidR="000A0F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7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 et 7</w:t>
                      </w:r>
                      <w:r w:rsidR="000A0F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7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 ans.</w:t>
                      </w:r>
                    </w:p>
                    <w:p w14:paraId="5192E5D0" w14:textId="45AB7FAA" w:rsidR="00934D78" w:rsidRDefault="00934D78" w:rsidP="00934D78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Son sous-sol est constitué de calcaire et de marnes blanches</w:t>
                      </w:r>
                      <w:r w:rsidR="003517B2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,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 sous des sous-sols argilo-siliceux et ce, jusqu’à 40 cm de profondeur. Terroir en pente douce.</w:t>
                      </w:r>
                    </w:p>
                    <w:p w14:paraId="25BCF448" w14:textId="58B1A20A" w:rsidR="00934D78" w:rsidRPr="00F40DFE" w:rsidRDefault="00934D78" w:rsidP="00F40DFE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 xml:space="preserve">Le sol est assez léger et graveleux, de couleur brune ou rougeâtre dont la constitution remonte à la période jurassique, il y a environ 150 millions d’années. </w:t>
                      </w:r>
                    </w:p>
                    <w:p w14:paraId="55F917DD" w14:textId="4BFC3653" w:rsidR="00AB668B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Gestion traditionnelle du vignoble basée sur les principes de durabilité.</w:t>
                      </w:r>
                    </w:p>
                    <w:p w14:paraId="50155479" w14:textId="77777777" w:rsidR="00AB668B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Nous pratiquons la taille sélective, l’effeuillage optimisé, les vendanges en vert si besoin et le labour des sols.</w:t>
                      </w:r>
                    </w:p>
                    <w:p w14:paraId="5D5681F8" w14:textId="77777777" w:rsidR="00AB668B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Les raisins, une fois coupés, sont ramenés au chai très rapidement dans des camions à température contrôlée.</w:t>
                      </w:r>
                    </w:p>
                    <w:p w14:paraId="5AC4E308" w14:textId="77777777" w:rsidR="00AB668B" w:rsidRPr="001D2845" w:rsidRDefault="00AB668B" w:rsidP="00AB668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18"/>
                          <w:szCs w:val="18"/>
                        </w:rPr>
                        <w:t>Vendanges 100% manuelles.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2D3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anchor distT="0" distB="0" distL="114300" distR="114300" simplePos="0" relativeHeight="251697664" behindDoc="1" locked="0" layoutInCell="1" allowOverlap="1" wp14:anchorId="297CB3F2" wp14:editId="1BC9FA90">
            <wp:simplePos x="0" y="0"/>
            <wp:positionH relativeFrom="column">
              <wp:posOffset>0</wp:posOffset>
            </wp:positionH>
            <wp:positionV relativeFrom="paragraph">
              <wp:posOffset>2043430</wp:posOffset>
            </wp:positionV>
            <wp:extent cx="3714750" cy="3003550"/>
            <wp:effectExtent l="0" t="0" r="0" b="6350"/>
            <wp:wrapNone/>
            <wp:docPr id="13" name="Picture 13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082A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0F00"/>
    <w:rsid w:val="000A24AD"/>
    <w:rsid w:val="000B4ED1"/>
    <w:rsid w:val="000C3B95"/>
    <w:rsid w:val="000C703D"/>
    <w:rsid w:val="000D652E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17B2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67640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802D3"/>
    <w:rsid w:val="00883E47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34D78"/>
    <w:rsid w:val="0095033B"/>
    <w:rsid w:val="009535D9"/>
    <w:rsid w:val="00955880"/>
    <w:rsid w:val="00957C7F"/>
    <w:rsid w:val="00965CD2"/>
    <w:rsid w:val="0097797E"/>
    <w:rsid w:val="00985E10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B668B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498A"/>
    <w:rsid w:val="00D35B7F"/>
    <w:rsid w:val="00D3653A"/>
    <w:rsid w:val="00D403DF"/>
    <w:rsid w:val="00D47867"/>
    <w:rsid w:val="00D72B6B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01053"/>
    <w:rsid w:val="00F12C73"/>
    <w:rsid w:val="00F12D83"/>
    <w:rsid w:val="00F33282"/>
    <w:rsid w:val="00F40DFE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c.parent21@outlook.fr</cp:lastModifiedBy>
  <cp:revision>10</cp:revision>
  <cp:lastPrinted>2019-02-12T23:04:00Z</cp:lastPrinted>
  <dcterms:created xsi:type="dcterms:W3CDTF">2022-01-25T14:32:00Z</dcterms:created>
  <dcterms:modified xsi:type="dcterms:W3CDTF">2024-10-29T08:57:00Z</dcterms:modified>
</cp:coreProperties>
</file>