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E7886" w14:textId="2AEA1004" w:rsidR="00103B1B" w:rsidRPr="00245125" w:rsidRDefault="00EA2255" w:rsidP="00103B1B">
      <w:pPr>
        <w:spacing w:after="0"/>
        <w:jc w:val="center"/>
        <w:rPr>
          <w:color w:val="800000"/>
          <w:sz w:val="8"/>
          <w:szCs w:val="8"/>
        </w:rPr>
      </w:pPr>
      <w:r w:rsidRPr="00CF3A7F">
        <w:rPr>
          <w:rFonts w:ascii="Cambria Math" w:hAnsi="Cambria Math"/>
          <w:b/>
          <w:noProof/>
          <w:color w:val="800000"/>
          <w:sz w:val="56"/>
          <w:szCs w:val="56"/>
          <w:lang w:val="en-US"/>
        </w:rPr>
        <mc:AlternateContent>
          <mc:Choice Requires="wps">
            <w:drawing>
              <wp:anchor distT="45720" distB="45720" distL="114300" distR="114300" simplePos="0" relativeHeight="251652608" behindDoc="0" locked="0" layoutInCell="1" allowOverlap="1" wp14:anchorId="077986A6" wp14:editId="7075259E">
                <wp:simplePos x="0" y="0"/>
                <wp:positionH relativeFrom="margin">
                  <wp:align>right</wp:align>
                </wp:positionH>
                <wp:positionV relativeFrom="paragraph">
                  <wp:posOffset>2320925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243A9BA1" w:rsidR="00CF3A7F" w:rsidRPr="00157C5D" w:rsidRDefault="00CF3A7F" w:rsidP="00CF3A7F">
                            <w:pPr>
                              <w:spacing w:after="0"/>
                              <w:jc w:val="center"/>
                              <w:rPr>
                                <w:rFonts w:ascii="Cambria Math" w:hAnsi="Cambria Math"/>
                                <w:b/>
                                <w:color w:val="800000"/>
                                <w:sz w:val="40"/>
                                <w:szCs w:val="40"/>
                              </w:rPr>
                            </w:pPr>
                            <w:r w:rsidRPr="00157C5D">
                              <w:rPr>
                                <w:rFonts w:ascii="Cambria Math" w:hAnsi="Cambria Math"/>
                                <w:b/>
                                <w:color w:val="800000"/>
                                <w:sz w:val="40"/>
                                <w:szCs w:val="40"/>
                              </w:rPr>
                              <w:t xml:space="preserve">Domaine A.F Gros </w:t>
                            </w:r>
                            <w:r w:rsidR="00FC5BB0">
                              <w:rPr>
                                <w:rFonts w:ascii="Cambria Math" w:hAnsi="Cambria Math"/>
                                <w:b/>
                                <w:color w:val="800000"/>
                                <w:sz w:val="40"/>
                                <w:szCs w:val="40"/>
                              </w:rPr>
                              <w:t>Echezeaux</w:t>
                            </w:r>
                          </w:p>
                          <w:p w14:paraId="3BF2157F" w14:textId="79A2E0CC" w:rsidR="00CF3A7F" w:rsidRPr="00157C5D" w:rsidRDefault="00CF3A7F">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left:0;text-align:left;margin-left:470.05pt;margin-top:182.75pt;width:521.25pt;height:36pt;z-index:251652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">
                <v:textbox>
                  <w:txbxContent>
                    <w:p w14:paraId="0402F7C6" w14:textId="243A9BA1" w:rsidR="00CF3A7F" w:rsidRPr="00157C5D" w:rsidRDefault="00CF3A7F" w:rsidP="00CF3A7F">
                      <w:pPr>
                        <w:spacing w:after="0"/>
                        <w:jc w:val="center"/>
                        <w:rPr>
                          <w:rFonts w:ascii="Cambria Math" w:hAnsi="Cambria Math"/>
                          <w:b/>
                          <w:color w:val="800000"/>
                          <w:sz w:val="40"/>
                          <w:szCs w:val="40"/>
                        </w:rPr>
                      </w:pPr>
                      <w:r w:rsidRPr="00157C5D">
                        <w:rPr>
                          <w:rFonts w:ascii="Cambria Math" w:hAnsi="Cambria Math"/>
                          <w:b/>
                          <w:color w:val="800000"/>
                          <w:sz w:val="40"/>
                          <w:szCs w:val="40"/>
                        </w:rPr>
                        <w:t xml:space="preserve">Domaine A.F Gros </w:t>
                      </w:r>
                      <w:r w:rsidR="00FC5BB0">
                        <w:rPr>
                          <w:rFonts w:ascii="Cambria Math" w:hAnsi="Cambria Math"/>
                          <w:b/>
                          <w:color w:val="800000"/>
                          <w:sz w:val="40"/>
                          <w:szCs w:val="40"/>
                        </w:rPr>
                        <w:t>Echezeaux</w:t>
                      </w:r>
                    </w:p>
                    <w:p w14:paraId="3BF2157F" w14:textId="79A2E0CC" w:rsidR="00CF3A7F" w:rsidRPr="00157C5D" w:rsidRDefault="00CF3A7F">
                      <w:pPr>
                        <w:rPr>
                          <w:sz w:val="40"/>
                          <w:szCs w:val="40"/>
                        </w:rPr>
                      </w:pPr>
                    </w:p>
                  </w:txbxContent>
                </v:textbox>
                <w10:wrap type="square" anchorx="margin"/>
              </v:shape>
            </w:pict>
          </mc:Fallback>
        </mc:AlternateContent>
      </w:r>
      <w:r w:rsidR="002525E6">
        <w:rPr>
          <w:rFonts w:ascii="Cambria Math" w:hAnsi="Cambria Math"/>
          <w:b/>
          <w:noProof/>
          <w:color w:val="800000"/>
          <w:sz w:val="56"/>
          <w:szCs w:val="56"/>
          <w:lang w:val="en-US"/>
        </w:rPr>
        <mc:AlternateContent>
          <mc:Choice Requires="wps">
            <w:drawing>
              <wp:anchor distT="0" distB="0" distL="114300" distR="114300" simplePos="0" relativeHeight="251682816" behindDoc="0" locked="0" layoutInCell="1" allowOverlap="1" wp14:anchorId="41376FA2" wp14:editId="2EF16F6A">
                <wp:simplePos x="0" y="0"/>
                <wp:positionH relativeFrom="column">
                  <wp:posOffset>2978150</wp:posOffset>
                </wp:positionH>
                <wp:positionV relativeFrom="paragraph">
                  <wp:posOffset>1879600</wp:posOffset>
                </wp:positionV>
                <wp:extent cx="508000" cy="234950"/>
                <wp:effectExtent l="0" t="0" r="6350" b="0"/>
                <wp:wrapNone/>
                <wp:docPr id="7" name="Rectangle 7"/>
                <wp:cNvGraphicFramePr/>
                <a:graphic xmlns:a="http://schemas.openxmlformats.org/drawingml/2006/main">
                  <a:graphicData uri="http://schemas.microsoft.com/office/word/2010/wordprocessingShape">
                    <wps:wsp>
                      <wps:cNvSpPr/>
                      <wps:spPr>
                        <a:xfrm>
                          <a:off x="0" y="0"/>
                          <a:ext cx="508000"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2113F4" id="Rectangle 7" o:spid="_x0000_s1026" style="position:absolute;margin-left:234.5pt;margin-top:148pt;width:40pt;height:18.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" fillcolor="white [3212]" stroked="f" strokeweight="2pt"/>
            </w:pict>
          </mc:Fallback>
        </mc:AlternateContent>
      </w:r>
      <w:r w:rsidR="002525E6">
        <w:rPr>
          <w:noProof/>
          <w:color w:val="800000"/>
          <w:sz w:val="8"/>
          <w:szCs w:val="8"/>
        </w:rPr>
        <w:drawing>
          <wp:inline distT="0" distB="0" distL="0" distR="0" wp14:anchorId="65A494C8" wp14:editId="31AADD06">
            <wp:extent cx="3365500" cy="2220407"/>
            <wp:effectExtent l="0" t="0" r="6350" b="889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00678" cy="2243616"/>
                    </a:xfrm>
                    <a:prstGeom prst="rect">
                      <a:avLst/>
                    </a:prstGeom>
                  </pic:spPr>
                </pic:pic>
              </a:graphicData>
            </a:graphic>
          </wp:inline>
        </w:drawing>
      </w:r>
    </w:p>
    <w:p w14:paraId="42DC0A2A" w14:textId="5E691E1C" w:rsidR="002525E6" w:rsidRDefault="002525E6" w:rsidP="009B1D21">
      <w:pPr>
        <w:spacing w:after="0"/>
        <w:rPr>
          <w:rFonts w:ascii="Bookman Old Style" w:hAnsi="Bookman Old Style"/>
          <w:b/>
          <w:noProof/>
          <w:color w:val="C00000"/>
          <w:sz w:val="24"/>
          <w:szCs w:val="24"/>
          <w:lang w:val="en-US"/>
        </w:rPr>
      </w:pPr>
    </w:p>
    <w:p w14:paraId="6A7DD6C2" w14:textId="2461B85F" w:rsidR="002346A1" w:rsidRPr="0095033B" w:rsidRDefault="000B613F" w:rsidP="009B1D21">
      <w:pPr>
        <w:spacing w:after="0"/>
        <w:rPr>
          <w:rFonts w:ascii="Bookman Old Style" w:hAnsi="Bookman Old Style"/>
          <w:b/>
          <w:color w:val="C00000"/>
          <w:sz w:val="48"/>
          <w:szCs w:val="48"/>
        </w:rPr>
      </w:pPr>
      <w:r>
        <w:rPr>
          <w:noProof/>
          <w:lang w:val="en-US"/>
        </w:rPr>
        <mc:AlternateContent>
          <mc:Choice Requires="wps">
            <w:drawing>
              <wp:anchor distT="0" distB="0" distL="114300" distR="114300" simplePos="0" relativeHeight="251651584" behindDoc="0" locked="0" layoutInCell="1" allowOverlap="1" wp14:anchorId="0FE449F7" wp14:editId="5E9EC97C">
                <wp:simplePos x="0" y="0"/>
                <wp:positionH relativeFrom="column">
                  <wp:posOffset>2768918</wp:posOffset>
                </wp:positionH>
                <wp:positionV relativeFrom="paragraph">
                  <wp:posOffset>29526</wp:posOffset>
                </wp:positionV>
                <wp:extent cx="280670" cy="450806"/>
                <wp:effectExtent l="10477" t="8573" r="0" b="53657"/>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43010">
                          <a:off x="0" y="0"/>
                          <a:ext cx="280670" cy="450806"/>
                        </a:xfrm>
                        <a:prstGeom prst="downArrow">
                          <a:avLst>
                            <a:gd name="adj1" fmla="val 50000"/>
                            <a:gd name="adj2" fmla="val 41728"/>
                          </a:avLst>
                        </a:prstGeom>
                        <a:solidFill>
                          <a:srgbClr val="FF0000"/>
                        </a:solidFill>
                        <a:ln w="9525">
                          <a:solidFill>
                            <a:schemeClr val="tx1"/>
                          </a:solid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shapetype w14:anchorId="6EA5DE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18.05pt;margin-top:2.3pt;width:22.1pt;height:35.5pt;rotation:4962178fd;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" adj="15988" fillcolor="red" strokecolor="black [3213]"/>
            </w:pict>
          </mc:Fallback>
        </mc:AlternateContent>
      </w:r>
      <w:r w:rsidR="00EA2255" w:rsidRPr="008A7146">
        <w:rPr>
          <w:rFonts w:ascii="Bookman Old Style" w:hAnsi="Bookman Old Style"/>
          <w:b/>
          <w:noProof/>
          <w:color w:val="C00000"/>
          <w:sz w:val="24"/>
          <w:szCs w:val="24"/>
          <w:lang w:val="en-US"/>
        </w:rPr>
        <mc:AlternateContent>
          <mc:Choice Requires="wps">
            <w:drawing>
              <wp:anchor distT="45720" distB="45720" distL="114300" distR="114300" simplePos="0" relativeHeight="251660800" behindDoc="0" locked="0" layoutInCell="1" allowOverlap="1" wp14:anchorId="00298252" wp14:editId="5567EC6B">
                <wp:simplePos x="0" y="0"/>
                <wp:positionH relativeFrom="column">
                  <wp:posOffset>4330700</wp:posOffset>
                </wp:positionH>
                <wp:positionV relativeFrom="paragraph">
                  <wp:posOffset>5715</wp:posOffset>
                </wp:positionV>
                <wp:extent cx="2314575" cy="29908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990850"/>
                        </a:xfrm>
                        <a:prstGeom prst="rect">
                          <a:avLst/>
                        </a:prstGeom>
                        <a:solidFill>
                          <a:srgbClr val="FFFFFF"/>
                        </a:solidFill>
                        <a:ln w="9525">
                          <a:solidFill>
                            <a:srgbClr val="000000"/>
                          </a:solidFill>
                          <a:miter lim="800000"/>
                          <a:headEnd/>
                          <a:tailEnd/>
                        </a:ln>
                      </wps:spPr>
                      <wps:txbx>
                        <w:txbxContent>
                          <w:p w14:paraId="2F746F93" w14:textId="2167B30B" w:rsidR="00AF1D35" w:rsidRPr="00F7470F" w:rsidRDefault="00AF1D35" w:rsidP="00087DC6">
                            <w:pPr>
                              <w:spacing w:after="0" w:line="240" w:lineRule="auto"/>
                              <w:jc w:val="center"/>
                              <w:rPr>
                                <w:rFonts w:ascii="Bookman Old Style" w:eastAsia="Helvetica" w:hAnsi="Bookman Old Style" w:cs="Times New Roman"/>
                                <w:b/>
                                <w:sz w:val="18"/>
                                <w:szCs w:val="18"/>
                                <w:lang w:val="en-US" w:eastAsia="fr-FR"/>
                              </w:rPr>
                            </w:pPr>
                            <w:r w:rsidRPr="00F7470F">
                              <w:rPr>
                                <w:rFonts w:ascii="Bookman Old Style" w:eastAsia="Helvetica" w:hAnsi="Bookman Old Style" w:cs="Times New Roman"/>
                                <w:b/>
                                <w:sz w:val="18"/>
                                <w:szCs w:val="18"/>
                                <w:lang w:val="en-US" w:eastAsia="fr-FR"/>
                              </w:rPr>
                              <w:t>100% Pinot Noir</w:t>
                            </w:r>
                          </w:p>
                          <w:p w14:paraId="7B585F78" w14:textId="61EF17A8" w:rsidR="00B2104F" w:rsidRPr="00F7470F" w:rsidRDefault="00A57F8E" w:rsidP="00D3653A">
                            <w:pPr>
                              <w:spacing w:after="0" w:line="240" w:lineRule="auto"/>
                              <w:jc w:val="center"/>
                              <w:rPr>
                                <w:rFonts w:ascii="Bookman Old Style" w:eastAsia="Helvetica" w:hAnsi="Bookman Old Style" w:cs="Times New Roman"/>
                                <w:b/>
                                <w:sz w:val="18"/>
                                <w:szCs w:val="18"/>
                                <w:lang w:val="en-US" w:eastAsia="fr-FR"/>
                              </w:rPr>
                            </w:pPr>
                            <w:r w:rsidRPr="00D42A82">
                              <w:rPr>
                                <w:rFonts w:ascii="Bookman Old Style" w:eastAsia="Helvetica" w:hAnsi="Bookman Old Style" w:cs="Times New Roman"/>
                                <w:b/>
                                <w:color w:val="0070C0"/>
                                <w:sz w:val="18"/>
                                <w:szCs w:val="18"/>
                                <w:lang w:val="en-US" w:eastAsia="fr-FR"/>
                              </w:rPr>
                              <w:t xml:space="preserve">Our </w:t>
                            </w:r>
                            <w:r w:rsidR="001E56C7" w:rsidRPr="00D42A82">
                              <w:rPr>
                                <w:rFonts w:ascii="Bookman Old Style" w:eastAsia="Helvetica" w:hAnsi="Bookman Old Style" w:cs="Times New Roman"/>
                                <w:b/>
                                <w:color w:val="0070C0"/>
                                <w:sz w:val="18"/>
                                <w:szCs w:val="18"/>
                                <w:lang w:val="en-US" w:eastAsia="fr-FR"/>
                              </w:rPr>
                              <w:t>0</w:t>
                            </w:r>
                            <w:r w:rsidR="00955880" w:rsidRPr="00D42A82">
                              <w:rPr>
                                <w:rFonts w:ascii="Bookman Old Style" w:eastAsia="Helvetica" w:hAnsi="Bookman Old Style" w:cs="Times New Roman"/>
                                <w:b/>
                                <w:color w:val="0070C0"/>
                                <w:sz w:val="18"/>
                                <w:szCs w:val="18"/>
                                <w:lang w:val="en-US" w:eastAsia="fr-FR"/>
                              </w:rPr>
                              <w:t>.</w:t>
                            </w:r>
                            <w:r w:rsidR="00A30643" w:rsidRPr="00D42A82">
                              <w:rPr>
                                <w:rFonts w:ascii="Bookman Old Style" w:eastAsia="Helvetica" w:hAnsi="Bookman Old Style" w:cs="Times New Roman"/>
                                <w:b/>
                                <w:color w:val="0070C0"/>
                                <w:sz w:val="18"/>
                                <w:szCs w:val="18"/>
                                <w:lang w:val="en-US" w:eastAsia="fr-FR"/>
                              </w:rPr>
                              <w:t>26</w:t>
                            </w:r>
                            <w:r w:rsidR="00955880" w:rsidRPr="00D42A82">
                              <w:rPr>
                                <w:rFonts w:ascii="Bookman Old Style" w:eastAsia="Helvetica" w:hAnsi="Bookman Old Style" w:cs="Times New Roman"/>
                                <w:b/>
                                <w:color w:val="0070C0"/>
                                <w:sz w:val="18"/>
                                <w:szCs w:val="18"/>
                                <w:lang w:val="en-US" w:eastAsia="fr-FR"/>
                              </w:rPr>
                              <w:t xml:space="preserve"> ha vineyard</w:t>
                            </w:r>
                            <w:r w:rsidR="00D42A82" w:rsidRPr="00D42A82">
                              <w:rPr>
                                <w:rFonts w:ascii="Bookman Old Style" w:eastAsia="Helvetica" w:hAnsi="Bookman Old Style" w:cs="Times New Roman"/>
                                <w:b/>
                                <w:color w:val="0070C0"/>
                                <w:sz w:val="18"/>
                                <w:szCs w:val="18"/>
                                <w:lang w:val="en-US" w:eastAsia="fr-FR"/>
                              </w:rPr>
                              <w:t xml:space="preserve"> is more than 100 years old </w:t>
                            </w:r>
                            <w:r w:rsidR="00D42A82">
                              <w:rPr>
                                <w:rFonts w:ascii="Bookman Old Style" w:eastAsia="Helvetica" w:hAnsi="Bookman Old Style" w:cs="Times New Roman"/>
                                <w:b/>
                                <w:sz w:val="18"/>
                                <w:szCs w:val="18"/>
                                <w:lang w:val="en-US" w:eastAsia="fr-FR"/>
                              </w:rPr>
                              <w:t>and</w:t>
                            </w:r>
                            <w:r w:rsidR="00955880">
                              <w:rPr>
                                <w:rFonts w:ascii="Bookman Old Style" w:eastAsia="Helvetica" w:hAnsi="Bookman Old Style" w:cs="Times New Roman"/>
                                <w:b/>
                                <w:sz w:val="18"/>
                                <w:szCs w:val="18"/>
                                <w:lang w:val="en-US" w:eastAsia="fr-FR"/>
                              </w:rPr>
                              <w:t xml:space="preserve"> </w:t>
                            </w:r>
                            <w:proofErr w:type="gramStart"/>
                            <w:r w:rsidR="00955880">
                              <w:rPr>
                                <w:rFonts w:ascii="Bookman Old Style" w:eastAsia="Helvetica" w:hAnsi="Bookman Old Style" w:cs="Times New Roman"/>
                                <w:b/>
                                <w:sz w:val="18"/>
                                <w:szCs w:val="18"/>
                                <w:lang w:val="en-US" w:eastAsia="fr-FR"/>
                              </w:rPr>
                              <w:t xml:space="preserve">is </w:t>
                            </w:r>
                            <w:r w:rsidR="00A30643">
                              <w:rPr>
                                <w:rFonts w:ascii="Bookman Old Style" w:eastAsia="Helvetica" w:hAnsi="Bookman Old Style" w:cs="Times New Roman"/>
                                <w:b/>
                                <w:sz w:val="18"/>
                                <w:szCs w:val="18"/>
                                <w:lang w:val="en-US" w:eastAsia="fr-FR"/>
                              </w:rPr>
                              <w:t>located in</w:t>
                            </w:r>
                            <w:proofErr w:type="gramEnd"/>
                            <w:r w:rsidR="00A30643">
                              <w:rPr>
                                <w:rFonts w:ascii="Bookman Old Style" w:eastAsia="Helvetica" w:hAnsi="Bookman Old Style" w:cs="Times New Roman"/>
                                <w:b/>
                                <w:sz w:val="18"/>
                                <w:szCs w:val="18"/>
                                <w:lang w:val="en-US" w:eastAsia="fr-FR"/>
                              </w:rPr>
                              <w:t xml:space="preserve"> the “Champs Trave</w:t>
                            </w:r>
                            <w:r w:rsidR="00382335">
                              <w:rPr>
                                <w:rFonts w:ascii="Bookman Old Style" w:eastAsia="Helvetica" w:hAnsi="Bookman Old Style" w:cs="Times New Roman"/>
                                <w:b/>
                                <w:sz w:val="18"/>
                                <w:szCs w:val="18"/>
                                <w:lang w:val="en-US" w:eastAsia="fr-FR"/>
                              </w:rPr>
                              <w:t xml:space="preserve">rsins” </w:t>
                            </w:r>
                            <w:r w:rsidR="007C50E4">
                              <w:rPr>
                                <w:rFonts w:ascii="Bookman Old Style" w:eastAsia="Helvetica" w:hAnsi="Bookman Old Style" w:cs="Times New Roman"/>
                                <w:b/>
                                <w:sz w:val="18"/>
                                <w:szCs w:val="18"/>
                                <w:lang w:val="en-US" w:eastAsia="fr-FR"/>
                              </w:rPr>
                              <w:t>section of the appellation.</w:t>
                            </w:r>
                          </w:p>
                          <w:p w14:paraId="5F4F44E2" w14:textId="1670876A" w:rsidR="00AF1D35" w:rsidRPr="00F7470F" w:rsidRDefault="00A85951" w:rsidP="00D3653A">
                            <w:pPr>
                              <w:spacing w:after="0" w:line="240" w:lineRule="auto"/>
                              <w:jc w:val="center"/>
                              <w:rPr>
                                <w:rFonts w:ascii="Bookman Old Style" w:eastAsia="Helvetica" w:hAnsi="Bookman Old Style" w:cs="Times New Roman"/>
                                <w:sz w:val="18"/>
                                <w:szCs w:val="18"/>
                                <w:lang w:val="en-US" w:eastAsia="fr-FR"/>
                              </w:rPr>
                            </w:pPr>
                            <w:r>
                              <w:rPr>
                                <w:rFonts w:ascii="Bookman Old Style" w:eastAsia="Helvetica" w:hAnsi="Bookman Old Style" w:cs="Times New Roman"/>
                                <w:b/>
                                <w:sz w:val="18"/>
                                <w:szCs w:val="18"/>
                                <w:lang w:val="en-US" w:eastAsia="fr-FR"/>
                              </w:rPr>
                              <w:t>S</w:t>
                            </w:r>
                            <w:r w:rsidR="000F3DB5">
                              <w:rPr>
                                <w:rFonts w:ascii="Bookman Old Style" w:eastAsia="Helvetica" w:hAnsi="Bookman Old Style" w:cs="Times New Roman"/>
                                <w:b/>
                                <w:sz w:val="18"/>
                                <w:szCs w:val="18"/>
                                <w:lang w:val="en-US" w:eastAsia="fr-FR"/>
                              </w:rPr>
                              <w:t>hallow</w:t>
                            </w:r>
                            <w:r w:rsidR="00BC1A53">
                              <w:rPr>
                                <w:rFonts w:ascii="Bookman Old Style" w:eastAsia="Helvetica" w:hAnsi="Bookman Old Style" w:cs="Times New Roman"/>
                                <w:b/>
                                <w:sz w:val="18"/>
                                <w:szCs w:val="18"/>
                                <w:lang w:val="en-US" w:eastAsia="fr-FR"/>
                              </w:rPr>
                              <w:t xml:space="preserve"> soils</w:t>
                            </w:r>
                            <w:r w:rsidR="000F3DB5">
                              <w:rPr>
                                <w:rFonts w:ascii="Bookman Old Style" w:eastAsia="Helvetica" w:hAnsi="Bookman Old Style" w:cs="Times New Roman"/>
                                <w:b/>
                                <w:sz w:val="18"/>
                                <w:szCs w:val="18"/>
                                <w:lang w:val="en-US" w:eastAsia="fr-FR"/>
                              </w:rPr>
                              <w:t xml:space="preserve">, </w:t>
                            </w:r>
                            <w:r w:rsidR="00785699">
                              <w:rPr>
                                <w:rFonts w:ascii="Bookman Old Style" w:eastAsia="Helvetica" w:hAnsi="Bookman Old Style" w:cs="Times New Roman"/>
                                <w:b/>
                                <w:sz w:val="18"/>
                                <w:szCs w:val="18"/>
                                <w:lang w:val="en-US" w:eastAsia="fr-FR"/>
                              </w:rPr>
                              <w:t xml:space="preserve">13% steep incline, </w:t>
                            </w:r>
                            <w:r w:rsidR="000F3DB5">
                              <w:rPr>
                                <w:rFonts w:ascii="Bookman Old Style" w:eastAsia="Helvetica" w:hAnsi="Bookman Old Style" w:cs="Times New Roman"/>
                                <w:b/>
                                <w:sz w:val="18"/>
                                <w:szCs w:val="18"/>
                                <w:lang w:val="en-US" w:eastAsia="fr-FR"/>
                              </w:rPr>
                              <w:t>with gravel and limestone rocks that allow for aeration and deep root penetration.</w:t>
                            </w:r>
                          </w:p>
                          <w:p w14:paraId="6B886568" w14:textId="6BD7239A" w:rsidR="00087DC6" w:rsidRDefault="00FB1B1C" w:rsidP="00087DC6">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Pr>
                                <w:rFonts w:ascii="Bookman Old Style" w:eastAsiaTheme="minorEastAsia" w:hAnsi="Bookman Old Style" w:cstheme="minorBidi"/>
                                <w:b/>
                                <w:bCs/>
                                <w:color w:val="000000" w:themeColor="text1"/>
                                <w:kern w:val="24"/>
                                <w:sz w:val="18"/>
                                <w:szCs w:val="18"/>
                              </w:rPr>
                              <w:t>T</w:t>
                            </w:r>
                            <w:r w:rsidR="00087DC6" w:rsidRPr="00F7470F">
                              <w:rPr>
                                <w:rFonts w:ascii="Bookman Old Style" w:eastAsiaTheme="minorEastAsia" w:hAnsi="Bookman Old Style" w:cstheme="minorBidi"/>
                                <w:b/>
                                <w:bCs/>
                                <w:color w:val="000000" w:themeColor="text1"/>
                                <w:kern w:val="24"/>
                                <w:sz w:val="18"/>
                                <w:szCs w:val="18"/>
                              </w:rPr>
                              <w:t>raditional vineyard management</w:t>
                            </w:r>
                            <w:r w:rsidR="00AD6B88" w:rsidRPr="00F7470F">
                              <w:rPr>
                                <w:rFonts w:ascii="Bookman Old Style" w:eastAsiaTheme="minorEastAsia" w:hAnsi="Bookman Old Style" w:cstheme="minorBidi"/>
                                <w:b/>
                                <w:bCs/>
                                <w:color w:val="000000" w:themeColor="text1"/>
                                <w:kern w:val="24"/>
                                <w:sz w:val="18"/>
                                <w:szCs w:val="18"/>
                              </w:rPr>
                              <w:t xml:space="preserve"> </w:t>
                            </w:r>
                            <w:r w:rsidR="00087DC6" w:rsidRPr="00F7470F">
                              <w:rPr>
                                <w:rFonts w:ascii="Bookman Old Style" w:eastAsiaTheme="minorEastAsia" w:hAnsi="Bookman Old Style" w:cstheme="minorBidi"/>
                                <w:b/>
                                <w:bCs/>
                                <w:color w:val="000000" w:themeColor="text1"/>
                                <w:kern w:val="24"/>
                                <w:sz w:val="18"/>
                                <w:szCs w:val="18"/>
                              </w:rPr>
                              <w:t>based on sustainability principles.</w:t>
                            </w:r>
                          </w:p>
                          <w:p w14:paraId="6AA74196" w14:textId="77D71FE0" w:rsidR="00087DC6" w:rsidRPr="00F7470F" w:rsidRDefault="00D3653A" w:rsidP="00087DC6">
                            <w:pPr>
                              <w:pStyle w:val="NormalWeb"/>
                              <w:spacing w:before="48" w:beforeAutospacing="0" w:after="0" w:afterAutospacing="0"/>
                              <w:jc w:val="center"/>
                              <w:rPr>
                                <w:sz w:val="18"/>
                                <w:szCs w:val="18"/>
                              </w:rPr>
                            </w:pPr>
                            <w:r w:rsidRPr="00F7470F">
                              <w:rPr>
                                <w:rFonts w:ascii="Bookman Old Style" w:eastAsiaTheme="minorEastAsia" w:hAnsi="Bookman Old Style" w:cstheme="minorBidi"/>
                                <w:b/>
                                <w:bCs/>
                                <w:color w:val="000000" w:themeColor="text1"/>
                                <w:kern w:val="24"/>
                                <w:sz w:val="18"/>
                                <w:szCs w:val="18"/>
                              </w:rPr>
                              <w:t>We engage in s</w:t>
                            </w:r>
                            <w:r w:rsidR="00087DC6" w:rsidRPr="00F7470F">
                              <w:rPr>
                                <w:rFonts w:ascii="Bookman Old Style" w:eastAsiaTheme="minorEastAsia" w:hAnsi="Bookman Old Style" w:cstheme="minorBidi"/>
                                <w:b/>
                                <w:bCs/>
                                <w:color w:val="000000" w:themeColor="text1"/>
                                <w:kern w:val="24"/>
                                <w:sz w:val="18"/>
                                <w:szCs w:val="18"/>
                              </w:rPr>
                              <w:t>elective pruning, along with optimized leaf pulling, green harvest</w:t>
                            </w:r>
                            <w:r w:rsidR="005D0074" w:rsidRPr="00F7470F">
                              <w:rPr>
                                <w:rFonts w:ascii="Bookman Old Style" w:eastAsiaTheme="minorEastAsia" w:hAnsi="Bookman Old Style" w:cstheme="minorBidi"/>
                                <w:b/>
                                <w:bCs/>
                                <w:color w:val="000000" w:themeColor="text1"/>
                                <w:kern w:val="24"/>
                                <w:sz w:val="18"/>
                                <w:szCs w:val="18"/>
                              </w:rPr>
                              <w:t xml:space="preserve"> when needed</w:t>
                            </w:r>
                            <w:r w:rsidR="00087DC6" w:rsidRPr="00F7470F">
                              <w:rPr>
                                <w:rFonts w:ascii="Bookman Old Style" w:eastAsiaTheme="minorEastAsia" w:hAnsi="Bookman Old Style" w:cstheme="minorBidi"/>
                                <w:b/>
                                <w:bCs/>
                                <w:color w:val="000000" w:themeColor="text1"/>
                                <w:kern w:val="24"/>
                                <w:sz w:val="18"/>
                                <w:szCs w:val="18"/>
                              </w:rPr>
                              <w:t>, and ploughing of the soils.</w:t>
                            </w:r>
                          </w:p>
                          <w:p w14:paraId="5E690B3E" w14:textId="4BEB4744" w:rsidR="00D3653A" w:rsidRPr="00F7470F" w:rsidRDefault="00D3653A" w:rsidP="00D3653A">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sidRPr="00F7470F">
                              <w:rPr>
                                <w:rFonts w:ascii="Bookman Old Style" w:eastAsiaTheme="minorEastAsia" w:hAnsi="Bookman Old Style" w:cstheme="minorBidi"/>
                                <w:b/>
                                <w:bCs/>
                                <w:color w:val="000000" w:themeColor="text1"/>
                                <w:kern w:val="24"/>
                                <w:sz w:val="18"/>
                                <w:szCs w:val="18"/>
                              </w:rPr>
                              <w:t>The grapes</w:t>
                            </w:r>
                            <w:r w:rsidR="007C7691">
                              <w:rPr>
                                <w:rFonts w:ascii="Bookman Old Style" w:eastAsiaTheme="minorEastAsia" w:hAnsi="Bookman Old Style" w:cstheme="minorBidi"/>
                                <w:b/>
                                <w:bCs/>
                                <w:color w:val="000000" w:themeColor="text1"/>
                                <w:kern w:val="24"/>
                                <w:sz w:val="18"/>
                                <w:szCs w:val="18"/>
                              </w:rPr>
                              <w:t>, once cut,</w:t>
                            </w:r>
                            <w:r w:rsidRPr="00F7470F">
                              <w:rPr>
                                <w:rFonts w:ascii="Bookman Old Style" w:eastAsiaTheme="minorEastAsia" w:hAnsi="Bookman Old Style" w:cstheme="minorBidi"/>
                                <w:b/>
                                <w:bCs/>
                                <w:color w:val="000000" w:themeColor="text1"/>
                                <w:kern w:val="24"/>
                                <w:sz w:val="18"/>
                                <w:szCs w:val="18"/>
                              </w:rPr>
                              <w:t xml:space="preserve"> are brought back to the winery in less than 20 mi</w:t>
                            </w:r>
                            <w:r w:rsidR="007C7691">
                              <w:rPr>
                                <w:rFonts w:ascii="Bookman Old Style" w:eastAsiaTheme="minorEastAsia" w:hAnsi="Bookman Old Style" w:cstheme="minorBidi"/>
                                <w:b/>
                                <w:bCs/>
                                <w:color w:val="000000" w:themeColor="text1"/>
                                <w:kern w:val="24"/>
                                <w:sz w:val="18"/>
                                <w:szCs w:val="18"/>
                              </w:rPr>
                              <w:t>nutes.</w:t>
                            </w:r>
                          </w:p>
                          <w:p w14:paraId="70CC6C79" w14:textId="695EBC0F" w:rsidR="00087DC6" w:rsidRPr="00D42A82" w:rsidRDefault="00087DC6" w:rsidP="00D3653A">
                            <w:pPr>
                              <w:pStyle w:val="NormalWeb"/>
                              <w:spacing w:before="48" w:beforeAutospacing="0" w:after="0" w:afterAutospacing="0"/>
                              <w:jc w:val="center"/>
                              <w:rPr>
                                <w:color w:val="0070C0"/>
                                <w:sz w:val="18"/>
                                <w:szCs w:val="18"/>
                              </w:rPr>
                            </w:pPr>
                            <w:r w:rsidRPr="00F7470F">
                              <w:rPr>
                                <w:rFonts w:ascii="Bookman Old Style" w:eastAsiaTheme="minorEastAsia" w:hAnsi="Bookman Old Style" w:cstheme="minorBidi"/>
                                <w:b/>
                                <w:bCs/>
                                <w:color w:val="000000" w:themeColor="text1"/>
                                <w:kern w:val="24"/>
                                <w:sz w:val="18"/>
                                <w:szCs w:val="18"/>
                              </w:rPr>
                              <w:t>100% manual harvesting.</w:t>
                            </w:r>
                            <w:r w:rsidR="00D42A82">
                              <w:rPr>
                                <w:rFonts w:ascii="Bookman Old Style" w:eastAsiaTheme="minorEastAsia" w:hAnsi="Bookman Old Style" w:cstheme="minorBidi"/>
                                <w:b/>
                                <w:bCs/>
                                <w:color w:val="000000" w:themeColor="text1"/>
                                <w:kern w:val="24"/>
                                <w:sz w:val="18"/>
                                <w:szCs w:val="18"/>
                              </w:rPr>
                              <w:t xml:space="preserve"> </w:t>
                            </w:r>
                            <w:r w:rsidR="00D42A82" w:rsidRPr="00D42A82">
                              <w:rPr>
                                <w:rFonts w:ascii="Bookman Old Style" w:eastAsiaTheme="minorEastAsia" w:hAnsi="Bookman Old Style" w:cstheme="minorBidi"/>
                                <w:b/>
                                <w:bCs/>
                                <w:color w:val="0070C0"/>
                                <w:kern w:val="24"/>
                                <w:sz w:val="18"/>
                                <w:szCs w:val="18"/>
                              </w:rPr>
                              <w:t>30% of whole bunch.</w:t>
                            </w:r>
                          </w:p>
                          <w:p w14:paraId="5C9B72CB" w14:textId="2CB33279" w:rsidR="008A7146" w:rsidRPr="00195116" w:rsidRDefault="008A714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298252" id="_x0000_t202" coordsize="21600,21600" o:spt="202" path="m,l,21600r21600,l21600,xe">
                <v:stroke joinstyle="miter"/>
                <v:path gradientshapeok="t" o:connecttype="rect"/>
              </v:shapetype>
              <v:shape id="_x0000_s1027" type="#_x0000_t202" style="position:absolute;margin-left:341pt;margin-top:.45pt;width:182.25pt;height:235.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">
                <v:textbox>
                  <w:txbxContent>
                    <w:p w14:paraId="2F746F93" w14:textId="2167B30B" w:rsidR="00AF1D35" w:rsidRPr="00F7470F" w:rsidRDefault="00AF1D35" w:rsidP="00087DC6">
                      <w:pPr>
                        <w:spacing w:after="0" w:line="240" w:lineRule="auto"/>
                        <w:jc w:val="center"/>
                        <w:rPr>
                          <w:rFonts w:ascii="Bookman Old Style" w:eastAsia="Helvetica" w:hAnsi="Bookman Old Style" w:cs="Times New Roman"/>
                          <w:b/>
                          <w:sz w:val="18"/>
                          <w:szCs w:val="18"/>
                          <w:lang w:val="en-US" w:eastAsia="fr-FR"/>
                        </w:rPr>
                      </w:pPr>
                      <w:r w:rsidRPr="00F7470F">
                        <w:rPr>
                          <w:rFonts w:ascii="Bookman Old Style" w:eastAsia="Helvetica" w:hAnsi="Bookman Old Style" w:cs="Times New Roman"/>
                          <w:b/>
                          <w:sz w:val="18"/>
                          <w:szCs w:val="18"/>
                          <w:lang w:val="en-US" w:eastAsia="fr-FR"/>
                        </w:rPr>
                        <w:t>100% Pinot Noir</w:t>
                      </w:r>
                    </w:p>
                    <w:p w14:paraId="7B585F78" w14:textId="61EF17A8" w:rsidR="00B2104F" w:rsidRPr="00F7470F" w:rsidRDefault="00A57F8E" w:rsidP="00D3653A">
                      <w:pPr>
                        <w:spacing w:after="0" w:line="240" w:lineRule="auto"/>
                        <w:jc w:val="center"/>
                        <w:rPr>
                          <w:rFonts w:ascii="Bookman Old Style" w:eastAsia="Helvetica" w:hAnsi="Bookman Old Style" w:cs="Times New Roman"/>
                          <w:b/>
                          <w:sz w:val="18"/>
                          <w:szCs w:val="18"/>
                          <w:lang w:val="en-US" w:eastAsia="fr-FR"/>
                        </w:rPr>
                      </w:pPr>
                      <w:r w:rsidRPr="00D42A82">
                        <w:rPr>
                          <w:rFonts w:ascii="Bookman Old Style" w:eastAsia="Helvetica" w:hAnsi="Bookman Old Style" w:cs="Times New Roman"/>
                          <w:b/>
                          <w:color w:val="0070C0"/>
                          <w:sz w:val="18"/>
                          <w:szCs w:val="18"/>
                          <w:lang w:val="en-US" w:eastAsia="fr-FR"/>
                        </w:rPr>
                        <w:t xml:space="preserve">Our </w:t>
                      </w:r>
                      <w:r w:rsidR="001E56C7" w:rsidRPr="00D42A82">
                        <w:rPr>
                          <w:rFonts w:ascii="Bookman Old Style" w:eastAsia="Helvetica" w:hAnsi="Bookman Old Style" w:cs="Times New Roman"/>
                          <w:b/>
                          <w:color w:val="0070C0"/>
                          <w:sz w:val="18"/>
                          <w:szCs w:val="18"/>
                          <w:lang w:val="en-US" w:eastAsia="fr-FR"/>
                        </w:rPr>
                        <w:t>0</w:t>
                      </w:r>
                      <w:r w:rsidR="00955880" w:rsidRPr="00D42A82">
                        <w:rPr>
                          <w:rFonts w:ascii="Bookman Old Style" w:eastAsia="Helvetica" w:hAnsi="Bookman Old Style" w:cs="Times New Roman"/>
                          <w:b/>
                          <w:color w:val="0070C0"/>
                          <w:sz w:val="18"/>
                          <w:szCs w:val="18"/>
                          <w:lang w:val="en-US" w:eastAsia="fr-FR"/>
                        </w:rPr>
                        <w:t>.</w:t>
                      </w:r>
                      <w:r w:rsidR="00A30643" w:rsidRPr="00D42A82">
                        <w:rPr>
                          <w:rFonts w:ascii="Bookman Old Style" w:eastAsia="Helvetica" w:hAnsi="Bookman Old Style" w:cs="Times New Roman"/>
                          <w:b/>
                          <w:color w:val="0070C0"/>
                          <w:sz w:val="18"/>
                          <w:szCs w:val="18"/>
                          <w:lang w:val="en-US" w:eastAsia="fr-FR"/>
                        </w:rPr>
                        <w:t>26</w:t>
                      </w:r>
                      <w:r w:rsidR="00955880" w:rsidRPr="00D42A82">
                        <w:rPr>
                          <w:rFonts w:ascii="Bookman Old Style" w:eastAsia="Helvetica" w:hAnsi="Bookman Old Style" w:cs="Times New Roman"/>
                          <w:b/>
                          <w:color w:val="0070C0"/>
                          <w:sz w:val="18"/>
                          <w:szCs w:val="18"/>
                          <w:lang w:val="en-US" w:eastAsia="fr-FR"/>
                        </w:rPr>
                        <w:t xml:space="preserve"> ha vineyard</w:t>
                      </w:r>
                      <w:r w:rsidR="00D42A82" w:rsidRPr="00D42A82">
                        <w:rPr>
                          <w:rFonts w:ascii="Bookman Old Style" w:eastAsia="Helvetica" w:hAnsi="Bookman Old Style" w:cs="Times New Roman"/>
                          <w:b/>
                          <w:color w:val="0070C0"/>
                          <w:sz w:val="18"/>
                          <w:szCs w:val="18"/>
                          <w:lang w:val="en-US" w:eastAsia="fr-FR"/>
                        </w:rPr>
                        <w:t xml:space="preserve"> is more than 100 years old </w:t>
                      </w:r>
                      <w:r w:rsidR="00D42A82">
                        <w:rPr>
                          <w:rFonts w:ascii="Bookman Old Style" w:eastAsia="Helvetica" w:hAnsi="Bookman Old Style" w:cs="Times New Roman"/>
                          <w:b/>
                          <w:sz w:val="18"/>
                          <w:szCs w:val="18"/>
                          <w:lang w:val="en-US" w:eastAsia="fr-FR"/>
                        </w:rPr>
                        <w:t>and</w:t>
                      </w:r>
                      <w:r w:rsidR="00955880">
                        <w:rPr>
                          <w:rFonts w:ascii="Bookman Old Style" w:eastAsia="Helvetica" w:hAnsi="Bookman Old Style" w:cs="Times New Roman"/>
                          <w:b/>
                          <w:sz w:val="18"/>
                          <w:szCs w:val="18"/>
                          <w:lang w:val="en-US" w:eastAsia="fr-FR"/>
                        </w:rPr>
                        <w:t xml:space="preserve"> </w:t>
                      </w:r>
                      <w:proofErr w:type="gramStart"/>
                      <w:r w:rsidR="00955880">
                        <w:rPr>
                          <w:rFonts w:ascii="Bookman Old Style" w:eastAsia="Helvetica" w:hAnsi="Bookman Old Style" w:cs="Times New Roman"/>
                          <w:b/>
                          <w:sz w:val="18"/>
                          <w:szCs w:val="18"/>
                          <w:lang w:val="en-US" w:eastAsia="fr-FR"/>
                        </w:rPr>
                        <w:t xml:space="preserve">is </w:t>
                      </w:r>
                      <w:r w:rsidR="00A30643">
                        <w:rPr>
                          <w:rFonts w:ascii="Bookman Old Style" w:eastAsia="Helvetica" w:hAnsi="Bookman Old Style" w:cs="Times New Roman"/>
                          <w:b/>
                          <w:sz w:val="18"/>
                          <w:szCs w:val="18"/>
                          <w:lang w:val="en-US" w:eastAsia="fr-FR"/>
                        </w:rPr>
                        <w:t>located in</w:t>
                      </w:r>
                      <w:proofErr w:type="gramEnd"/>
                      <w:r w:rsidR="00A30643">
                        <w:rPr>
                          <w:rFonts w:ascii="Bookman Old Style" w:eastAsia="Helvetica" w:hAnsi="Bookman Old Style" w:cs="Times New Roman"/>
                          <w:b/>
                          <w:sz w:val="18"/>
                          <w:szCs w:val="18"/>
                          <w:lang w:val="en-US" w:eastAsia="fr-FR"/>
                        </w:rPr>
                        <w:t xml:space="preserve"> the “Champs Trave</w:t>
                      </w:r>
                      <w:r w:rsidR="00382335">
                        <w:rPr>
                          <w:rFonts w:ascii="Bookman Old Style" w:eastAsia="Helvetica" w:hAnsi="Bookman Old Style" w:cs="Times New Roman"/>
                          <w:b/>
                          <w:sz w:val="18"/>
                          <w:szCs w:val="18"/>
                          <w:lang w:val="en-US" w:eastAsia="fr-FR"/>
                        </w:rPr>
                        <w:t xml:space="preserve">rsins” </w:t>
                      </w:r>
                      <w:r w:rsidR="007C50E4">
                        <w:rPr>
                          <w:rFonts w:ascii="Bookman Old Style" w:eastAsia="Helvetica" w:hAnsi="Bookman Old Style" w:cs="Times New Roman"/>
                          <w:b/>
                          <w:sz w:val="18"/>
                          <w:szCs w:val="18"/>
                          <w:lang w:val="en-US" w:eastAsia="fr-FR"/>
                        </w:rPr>
                        <w:t>section of the appellation.</w:t>
                      </w:r>
                    </w:p>
                    <w:p w14:paraId="5F4F44E2" w14:textId="1670876A" w:rsidR="00AF1D35" w:rsidRPr="00F7470F" w:rsidRDefault="00A85951" w:rsidP="00D3653A">
                      <w:pPr>
                        <w:spacing w:after="0" w:line="240" w:lineRule="auto"/>
                        <w:jc w:val="center"/>
                        <w:rPr>
                          <w:rFonts w:ascii="Bookman Old Style" w:eastAsia="Helvetica" w:hAnsi="Bookman Old Style" w:cs="Times New Roman"/>
                          <w:sz w:val="18"/>
                          <w:szCs w:val="18"/>
                          <w:lang w:val="en-US" w:eastAsia="fr-FR"/>
                        </w:rPr>
                      </w:pPr>
                      <w:r>
                        <w:rPr>
                          <w:rFonts w:ascii="Bookman Old Style" w:eastAsia="Helvetica" w:hAnsi="Bookman Old Style" w:cs="Times New Roman"/>
                          <w:b/>
                          <w:sz w:val="18"/>
                          <w:szCs w:val="18"/>
                          <w:lang w:val="en-US" w:eastAsia="fr-FR"/>
                        </w:rPr>
                        <w:t>S</w:t>
                      </w:r>
                      <w:r w:rsidR="000F3DB5">
                        <w:rPr>
                          <w:rFonts w:ascii="Bookman Old Style" w:eastAsia="Helvetica" w:hAnsi="Bookman Old Style" w:cs="Times New Roman"/>
                          <w:b/>
                          <w:sz w:val="18"/>
                          <w:szCs w:val="18"/>
                          <w:lang w:val="en-US" w:eastAsia="fr-FR"/>
                        </w:rPr>
                        <w:t>hallow</w:t>
                      </w:r>
                      <w:r w:rsidR="00BC1A53">
                        <w:rPr>
                          <w:rFonts w:ascii="Bookman Old Style" w:eastAsia="Helvetica" w:hAnsi="Bookman Old Style" w:cs="Times New Roman"/>
                          <w:b/>
                          <w:sz w:val="18"/>
                          <w:szCs w:val="18"/>
                          <w:lang w:val="en-US" w:eastAsia="fr-FR"/>
                        </w:rPr>
                        <w:t xml:space="preserve"> soils</w:t>
                      </w:r>
                      <w:r w:rsidR="000F3DB5">
                        <w:rPr>
                          <w:rFonts w:ascii="Bookman Old Style" w:eastAsia="Helvetica" w:hAnsi="Bookman Old Style" w:cs="Times New Roman"/>
                          <w:b/>
                          <w:sz w:val="18"/>
                          <w:szCs w:val="18"/>
                          <w:lang w:val="en-US" w:eastAsia="fr-FR"/>
                        </w:rPr>
                        <w:t xml:space="preserve">, </w:t>
                      </w:r>
                      <w:r w:rsidR="00785699">
                        <w:rPr>
                          <w:rFonts w:ascii="Bookman Old Style" w:eastAsia="Helvetica" w:hAnsi="Bookman Old Style" w:cs="Times New Roman"/>
                          <w:b/>
                          <w:sz w:val="18"/>
                          <w:szCs w:val="18"/>
                          <w:lang w:val="en-US" w:eastAsia="fr-FR"/>
                        </w:rPr>
                        <w:t xml:space="preserve">13% steep incline, </w:t>
                      </w:r>
                      <w:r w:rsidR="000F3DB5">
                        <w:rPr>
                          <w:rFonts w:ascii="Bookman Old Style" w:eastAsia="Helvetica" w:hAnsi="Bookman Old Style" w:cs="Times New Roman"/>
                          <w:b/>
                          <w:sz w:val="18"/>
                          <w:szCs w:val="18"/>
                          <w:lang w:val="en-US" w:eastAsia="fr-FR"/>
                        </w:rPr>
                        <w:t>with gravel and limestone rocks that allow for aeration and deep root penetration.</w:t>
                      </w:r>
                    </w:p>
                    <w:p w14:paraId="6B886568" w14:textId="6BD7239A" w:rsidR="00087DC6" w:rsidRDefault="00FB1B1C" w:rsidP="00087DC6">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Pr>
                          <w:rFonts w:ascii="Bookman Old Style" w:eastAsiaTheme="minorEastAsia" w:hAnsi="Bookman Old Style" w:cstheme="minorBidi"/>
                          <w:b/>
                          <w:bCs/>
                          <w:color w:val="000000" w:themeColor="text1"/>
                          <w:kern w:val="24"/>
                          <w:sz w:val="18"/>
                          <w:szCs w:val="18"/>
                        </w:rPr>
                        <w:t>T</w:t>
                      </w:r>
                      <w:r w:rsidR="00087DC6" w:rsidRPr="00F7470F">
                        <w:rPr>
                          <w:rFonts w:ascii="Bookman Old Style" w:eastAsiaTheme="minorEastAsia" w:hAnsi="Bookman Old Style" w:cstheme="minorBidi"/>
                          <w:b/>
                          <w:bCs/>
                          <w:color w:val="000000" w:themeColor="text1"/>
                          <w:kern w:val="24"/>
                          <w:sz w:val="18"/>
                          <w:szCs w:val="18"/>
                        </w:rPr>
                        <w:t>raditional vineyard management</w:t>
                      </w:r>
                      <w:r w:rsidR="00AD6B88" w:rsidRPr="00F7470F">
                        <w:rPr>
                          <w:rFonts w:ascii="Bookman Old Style" w:eastAsiaTheme="minorEastAsia" w:hAnsi="Bookman Old Style" w:cstheme="minorBidi"/>
                          <w:b/>
                          <w:bCs/>
                          <w:color w:val="000000" w:themeColor="text1"/>
                          <w:kern w:val="24"/>
                          <w:sz w:val="18"/>
                          <w:szCs w:val="18"/>
                        </w:rPr>
                        <w:t xml:space="preserve"> </w:t>
                      </w:r>
                      <w:r w:rsidR="00087DC6" w:rsidRPr="00F7470F">
                        <w:rPr>
                          <w:rFonts w:ascii="Bookman Old Style" w:eastAsiaTheme="minorEastAsia" w:hAnsi="Bookman Old Style" w:cstheme="minorBidi"/>
                          <w:b/>
                          <w:bCs/>
                          <w:color w:val="000000" w:themeColor="text1"/>
                          <w:kern w:val="24"/>
                          <w:sz w:val="18"/>
                          <w:szCs w:val="18"/>
                        </w:rPr>
                        <w:t>based on sustainability principles.</w:t>
                      </w:r>
                    </w:p>
                    <w:p w14:paraId="6AA74196" w14:textId="77D71FE0" w:rsidR="00087DC6" w:rsidRPr="00F7470F" w:rsidRDefault="00D3653A" w:rsidP="00087DC6">
                      <w:pPr>
                        <w:pStyle w:val="NormalWeb"/>
                        <w:spacing w:before="48" w:beforeAutospacing="0" w:after="0" w:afterAutospacing="0"/>
                        <w:jc w:val="center"/>
                        <w:rPr>
                          <w:sz w:val="18"/>
                          <w:szCs w:val="18"/>
                        </w:rPr>
                      </w:pPr>
                      <w:r w:rsidRPr="00F7470F">
                        <w:rPr>
                          <w:rFonts w:ascii="Bookman Old Style" w:eastAsiaTheme="minorEastAsia" w:hAnsi="Bookman Old Style" w:cstheme="minorBidi"/>
                          <w:b/>
                          <w:bCs/>
                          <w:color w:val="000000" w:themeColor="text1"/>
                          <w:kern w:val="24"/>
                          <w:sz w:val="18"/>
                          <w:szCs w:val="18"/>
                        </w:rPr>
                        <w:t>We engage in s</w:t>
                      </w:r>
                      <w:r w:rsidR="00087DC6" w:rsidRPr="00F7470F">
                        <w:rPr>
                          <w:rFonts w:ascii="Bookman Old Style" w:eastAsiaTheme="minorEastAsia" w:hAnsi="Bookman Old Style" w:cstheme="minorBidi"/>
                          <w:b/>
                          <w:bCs/>
                          <w:color w:val="000000" w:themeColor="text1"/>
                          <w:kern w:val="24"/>
                          <w:sz w:val="18"/>
                          <w:szCs w:val="18"/>
                        </w:rPr>
                        <w:t>elective pruning, along with optimized leaf pulling, green harvest</w:t>
                      </w:r>
                      <w:r w:rsidR="005D0074" w:rsidRPr="00F7470F">
                        <w:rPr>
                          <w:rFonts w:ascii="Bookman Old Style" w:eastAsiaTheme="minorEastAsia" w:hAnsi="Bookman Old Style" w:cstheme="minorBidi"/>
                          <w:b/>
                          <w:bCs/>
                          <w:color w:val="000000" w:themeColor="text1"/>
                          <w:kern w:val="24"/>
                          <w:sz w:val="18"/>
                          <w:szCs w:val="18"/>
                        </w:rPr>
                        <w:t xml:space="preserve"> when needed</w:t>
                      </w:r>
                      <w:r w:rsidR="00087DC6" w:rsidRPr="00F7470F">
                        <w:rPr>
                          <w:rFonts w:ascii="Bookman Old Style" w:eastAsiaTheme="minorEastAsia" w:hAnsi="Bookman Old Style" w:cstheme="minorBidi"/>
                          <w:b/>
                          <w:bCs/>
                          <w:color w:val="000000" w:themeColor="text1"/>
                          <w:kern w:val="24"/>
                          <w:sz w:val="18"/>
                          <w:szCs w:val="18"/>
                        </w:rPr>
                        <w:t>, and ploughing of the soils.</w:t>
                      </w:r>
                    </w:p>
                    <w:p w14:paraId="5E690B3E" w14:textId="4BEB4744" w:rsidR="00D3653A" w:rsidRPr="00F7470F" w:rsidRDefault="00D3653A" w:rsidP="00D3653A">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sidRPr="00F7470F">
                        <w:rPr>
                          <w:rFonts w:ascii="Bookman Old Style" w:eastAsiaTheme="minorEastAsia" w:hAnsi="Bookman Old Style" w:cstheme="minorBidi"/>
                          <w:b/>
                          <w:bCs/>
                          <w:color w:val="000000" w:themeColor="text1"/>
                          <w:kern w:val="24"/>
                          <w:sz w:val="18"/>
                          <w:szCs w:val="18"/>
                        </w:rPr>
                        <w:t>The grapes</w:t>
                      </w:r>
                      <w:r w:rsidR="007C7691">
                        <w:rPr>
                          <w:rFonts w:ascii="Bookman Old Style" w:eastAsiaTheme="minorEastAsia" w:hAnsi="Bookman Old Style" w:cstheme="minorBidi"/>
                          <w:b/>
                          <w:bCs/>
                          <w:color w:val="000000" w:themeColor="text1"/>
                          <w:kern w:val="24"/>
                          <w:sz w:val="18"/>
                          <w:szCs w:val="18"/>
                        </w:rPr>
                        <w:t>, once cut,</w:t>
                      </w:r>
                      <w:r w:rsidRPr="00F7470F">
                        <w:rPr>
                          <w:rFonts w:ascii="Bookman Old Style" w:eastAsiaTheme="minorEastAsia" w:hAnsi="Bookman Old Style" w:cstheme="minorBidi"/>
                          <w:b/>
                          <w:bCs/>
                          <w:color w:val="000000" w:themeColor="text1"/>
                          <w:kern w:val="24"/>
                          <w:sz w:val="18"/>
                          <w:szCs w:val="18"/>
                        </w:rPr>
                        <w:t xml:space="preserve"> are brought back to the winery in less than 20 mi</w:t>
                      </w:r>
                      <w:r w:rsidR="007C7691">
                        <w:rPr>
                          <w:rFonts w:ascii="Bookman Old Style" w:eastAsiaTheme="minorEastAsia" w:hAnsi="Bookman Old Style" w:cstheme="minorBidi"/>
                          <w:b/>
                          <w:bCs/>
                          <w:color w:val="000000" w:themeColor="text1"/>
                          <w:kern w:val="24"/>
                          <w:sz w:val="18"/>
                          <w:szCs w:val="18"/>
                        </w:rPr>
                        <w:t>nutes.</w:t>
                      </w:r>
                    </w:p>
                    <w:p w14:paraId="70CC6C79" w14:textId="695EBC0F" w:rsidR="00087DC6" w:rsidRPr="00D42A82" w:rsidRDefault="00087DC6" w:rsidP="00D3653A">
                      <w:pPr>
                        <w:pStyle w:val="NormalWeb"/>
                        <w:spacing w:before="48" w:beforeAutospacing="0" w:after="0" w:afterAutospacing="0"/>
                        <w:jc w:val="center"/>
                        <w:rPr>
                          <w:color w:val="0070C0"/>
                          <w:sz w:val="18"/>
                          <w:szCs w:val="18"/>
                        </w:rPr>
                      </w:pPr>
                      <w:r w:rsidRPr="00F7470F">
                        <w:rPr>
                          <w:rFonts w:ascii="Bookman Old Style" w:eastAsiaTheme="minorEastAsia" w:hAnsi="Bookman Old Style" w:cstheme="minorBidi"/>
                          <w:b/>
                          <w:bCs/>
                          <w:color w:val="000000" w:themeColor="text1"/>
                          <w:kern w:val="24"/>
                          <w:sz w:val="18"/>
                          <w:szCs w:val="18"/>
                        </w:rPr>
                        <w:t>100% manual harvesting.</w:t>
                      </w:r>
                      <w:r w:rsidR="00D42A82">
                        <w:rPr>
                          <w:rFonts w:ascii="Bookman Old Style" w:eastAsiaTheme="minorEastAsia" w:hAnsi="Bookman Old Style" w:cstheme="minorBidi"/>
                          <w:b/>
                          <w:bCs/>
                          <w:color w:val="000000" w:themeColor="text1"/>
                          <w:kern w:val="24"/>
                          <w:sz w:val="18"/>
                          <w:szCs w:val="18"/>
                        </w:rPr>
                        <w:t xml:space="preserve"> </w:t>
                      </w:r>
                      <w:r w:rsidR="00D42A82" w:rsidRPr="00D42A82">
                        <w:rPr>
                          <w:rFonts w:ascii="Bookman Old Style" w:eastAsiaTheme="minorEastAsia" w:hAnsi="Bookman Old Style" w:cstheme="minorBidi"/>
                          <w:b/>
                          <w:bCs/>
                          <w:color w:val="0070C0"/>
                          <w:kern w:val="24"/>
                          <w:sz w:val="18"/>
                          <w:szCs w:val="18"/>
                        </w:rPr>
                        <w:t>30% of whole bunch.</w:t>
                      </w:r>
                    </w:p>
                    <w:p w14:paraId="5C9B72CB" w14:textId="2CB33279" w:rsidR="008A7146" w:rsidRPr="00195116" w:rsidRDefault="008A7146">
                      <w:pPr>
                        <w:rPr>
                          <w:lang w:val="en-US"/>
                        </w:rPr>
                      </w:pPr>
                    </w:p>
                  </w:txbxContent>
                </v:textbox>
                <w10:wrap type="square"/>
              </v:shape>
            </w:pict>
          </mc:Fallback>
        </mc:AlternateContent>
      </w:r>
      <w:r w:rsidR="002525E6">
        <w:rPr>
          <w:rFonts w:ascii="Bookman Old Style" w:hAnsi="Bookman Old Style"/>
          <w:b/>
          <w:noProof/>
          <w:color w:val="C00000"/>
          <w:sz w:val="24"/>
          <w:szCs w:val="24"/>
          <w:lang w:val="en-US"/>
        </w:rPr>
        <w:drawing>
          <wp:inline distT="0" distB="0" distL="0" distR="0" wp14:anchorId="639AA2FE" wp14:editId="7602045E">
            <wp:extent cx="4141824" cy="2882900"/>
            <wp:effectExtent l="0" t="0" r="0" b="0"/>
            <wp:docPr id="8" name="Picture 8"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e image contenant cart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92243" cy="2917994"/>
                    </a:xfrm>
                    <a:prstGeom prst="rect">
                      <a:avLst/>
                    </a:prstGeom>
                  </pic:spPr>
                </pic:pic>
              </a:graphicData>
            </a:graphic>
          </wp:inline>
        </w:drawing>
      </w:r>
    </w:p>
    <w:p w14:paraId="61040D23" w14:textId="796A3DA5" w:rsidR="002346A1" w:rsidRDefault="002525E6" w:rsidP="009B1D21">
      <w:pPr>
        <w:spacing w:after="0"/>
        <w:rPr>
          <w:rFonts w:ascii="Bookman Old Style" w:hAnsi="Bookman Old Style"/>
          <w:b/>
          <w:color w:val="C00000"/>
          <w:sz w:val="24"/>
          <w:szCs w:val="24"/>
        </w:rPr>
      </w:pPr>
      <w:r w:rsidRPr="00CA328C">
        <w:rPr>
          <w:rFonts w:ascii="Bookman Old Style" w:hAnsi="Bookman Old Style"/>
          <w:b/>
          <w:noProof/>
          <w:color w:val="C00000"/>
          <w:sz w:val="24"/>
          <w:szCs w:val="24"/>
          <w:lang w:val="en-US"/>
        </w:rPr>
        <mc:AlternateContent>
          <mc:Choice Requires="wps">
            <w:drawing>
              <wp:anchor distT="45720" distB="45720" distL="114300" distR="114300" simplePos="0" relativeHeight="251662848" behindDoc="0" locked="0" layoutInCell="1" allowOverlap="1" wp14:anchorId="43093733" wp14:editId="11959EBE">
                <wp:simplePos x="0" y="0"/>
                <wp:positionH relativeFrom="column">
                  <wp:posOffset>47625</wp:posOffset>
                </wp:positionH>
                <wp:positionV relativeFrom="paragraph">
                  <wp:posOffset>395605</wp:posOffset>
                </wp:positionV>
                <wp:extent cx="6629400" cy="1374140"/>
                <wp:effectExtent l="0" t="0" r="25400"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374140"/>
                        </a:xfrm>
                        <a:prstGeom prst="rect">
                          <a:avLst/>
                        </a:prstGeom>
                        <a:solidFill>
                          <a:srgbClr val="FFFFFF"/>
                        </a:solidFill>
                        <a:ln w="9525">
                          <a:solidFill>
                            <a:srgbClr val="000000"/>
                          </a:solidFill>
                          <a:miter lim="800000"/>
                          <a:headEnd/>
                          <a:tailEnd/>
                        </a:ln>
                      </wps:spPr>
                      <wps:txbx>
                        <w:txbxContent>
                          <w:p w14:paraId="2D08B005" w14:textId="77777777" w:rsidR="000165F5" w:rsidRPr="00F7470F" w:rsidRDefault="004D3310" w:rsidP="000165F5">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Winemaking</w:t>
                            </w:r>
                          </w:p>
                          <w:p w14:paraId="6B5531B9" w14:textId="2D89C0EE" w:rsidR="00232097" w:rsidRPr="00F7470F" w:rsidRDefault="00840B02" w:rsidP="00FF0CBB">
                            <w:pPr>
                              <w:spacing w:after="0"/>
                              <w:jc w:val="center"/>
                              <w:rPr>
                                <w:rFonts w:ascii="Bookman Old Style" w:hAnsi="Bookman Old Style"/>
                                <w:b/>
                                <w:color w:val="C00000"/>
                                <w:sz w:val="20"/>
                                <w:szCs w:val="20"/>
                                <w:lang w:val="en-US"/>
                              </w:rPr>
                            </w:pPr>
                            <w:r w:rsidRPr="00F7470F">
                              <w:rPr>
                                <w:rFonts w:ascii="Bookman Old Style" w:eastAsiaTheme="minorEastAsia" w:hAnsi="Bookman Old Style"/>
                                <w:b/>
                                <w:bCs/>
                                <w:color w:val="000000" w:themeColor="text1"/>
                                <w:kern w:val="24"/>
                                <w:sz w:val="20"/>
                                <w:szCs w:val="20"/>
                                <w:lang w:val="en-US"/>
                              </w:rPr>
                              <w:t>For the winemaking process</w:t>
                            </w:r>
                            <w:r w:rsidR="00232097" w:rsidRPr="00F7470F">
                              <w:rPr>
                                <w:rFonts w:ascii="Bookman Old Style" w:eastAsiaTheme="minorEastAsia" w:hAnsi="Bookman Old Style"/>
                                <w:b/>
                                <w:bCs/>
                                <w:color w:val="000000" w:themeColor="text1"/>
                                <w:kern w:val="24"/>
                                <w:sz w:val="20"/>
                                <w:szCs w:val="20"/>
                                <w:lang w:val="en-US"/>
                              </w:rPr>
                              <w:t>,</w:t>
                            </w:r>
                            <w:r w:rsidR="00734169" w:rsidRPr="00F7470F">
                              <w:rPr>
                                <w:rFonts w:ascii="Bookman Old Style" w:eastAsiaTheme="minorEastAsia" w:hAnsi="Bookman Old Style"/>
                                <w:b/>
                                <w:bCs/>
                                <w:color w:val="000000" w:themeColor="text1"/>
                                <w:kern w:val="24"/>
                                <w:sz w:val="20"/>
                                <w:szCs w:val="20"/>
                                <w:lang w:val="en-US"/>
                              </w:rPr>
                              <w:t xml:space="preserve"> we use stainless steel tanks and oak barrels</w:t>
                            </w:r>
                            <w:r w:rsidR="00245418" w:rsidRPr="00F7470F">
                              <w:rPr>
                                <w:rFonts w:ascii="Bookman Old Style" w:eastAsiaTheme="minorEastAsia" w:hAnsi="Bookman Old Style"/>
                                <w:b/>
                                <w:bCs/>
                                <w:color w:val="000000" w:themeColor="text1"/>
                                <w:kern w:val="24"/>
                                <w:sz w:val="20"/>
                                <w:szCs w:val="20"/>
                                <w:lang w:val="en-US"/>
                              </w:rPr>
                              <w:t>.</w:t>
                            </w:r>
                          </w:p>
                          <w:p w14:paraId="3B1E41F8" w14:textId="5D2B43CA" w:rsidR="00232097" w:rsidRPr="00F7470F" w:rsidRDefault="00840B02" w:rsidP="00245418">
                            <w:pPr>
                              <w:pStyle w:val="NormalWeb"/>
                              <w:spacing w:before="48" w:beforeAutospacing="0" w:after="0" w:afterAutospacing="0"/>
                              <w:jc w:val="center"/>
                              <w:rPr>
                                <w:sz w:val="20"/>
                                <w:szCs w:val="20"/>
                              </w:rPr>
                            </w:pPr>
                            <w:r w:rsidRPr="00F7470F">
                              <w:rPr>
                                <w:rFonts w:ascii="Bookman Old Style" w:eastAsiaTheme="minorEastAsia" w:hAnsi="Bookman Old Style" w:cstheme="minorBidi"/>
                                <w:b/>
                                <w:bCs/>
                                <w:color w:val="000000" w:themeColor="text1"/>
                                <w:kern w:val="24"/>
                                <w:sz w:val="20"/>
                                <w:szCs w:val="20"/>
                              </w:rPr>
                              <w:t xml:space="preserve">Cold maceration (5°C) is done for </w:t>
                            </w:r>
                            <w:r w:rsidR="00232097" w:rsidRPr="00F7470F">
                              <w:rPr>
                                <w:rFonts w:ascii="Bookman Old Style" w:eastAsiaTheme="minorEastAsia" w:hAnsi="Bookman Old Style" w:cstheme="minorBidi"/>
                                <w:b/>
                                <w:bCs/>
                                <w:color w:val="000000" w:themeColor="text1"/>
                                <w:kern w:val="24"/>
                                <w:sz w:val="20"/>
                                <w:szCs w:val="20"/>
                              </w:rPr>
                              <w:t>ab</w:t>
                            </w:r>
                            <w:r w:rsidRPr="00F7470F">
                              <w:rPr>
                                <w:rFonts w:ascii="Bookman Old Style" w:eastAsiaTheme="minorEastAsia" w:hAnsi="Bookman Old Style" w:cstheme="minorBidi"/>
                                <w:b/>
                                <w:bCs/>
                                <w:color w:val="000000" w:themeColor="text1"/>
                                <w:kern w:val="24"/>
                                <w:sz w:val="20"/>
                                <w:szCs w:val="20"/>
                              </w:rPr>
                              <w:t xml:space="preserve">out 3-5 days to extract </w:t>
                            </w:r>
                            <w:r w:rsidR="00F7470F" w:rsidRPr="00F7470F">
                              <w:rPr>
                                <w:rFonts w:ascii="Bookman Old Style" w:eastAsiaTheme="minorEastAsia" w:hAnsi="Bookman Old Style" w:cstheme="minorBidi"/>
                                <w:b/>
                                <w:bCs/>
                                <w:color w:val="000000" w:themeColor="text1"/>
                                <w:kern w:val="24"/>
                                <w:sz w:val="20"/>
                                <w:szCs w:val="20"/>
                              </w:rPr>
                              <w:t>flavor</w:t>
                            </w:r>
                            <w:r w:rsidR="00232097" w:rsidRPr="00F7470F">
                              <w:rPr>
                                <w:rFonts w:ascii="Bookman Old Style" w:eastAsiaTheme="minorEastAsia" w:hAnsi="Bookman Old Style" w:cstheme="minorBidi"/>
                                <w:b/>
                                <w:bCs/>
                                <w:color w:val="000000" w:themeColor="text1"/>
                                <w:kern w:val="24"/>
                                <w:sz w:val="20"/>
                                <w:szCs w:val="20"/>
                              </w:rPr>
                              <w:t xml:space="preserve"> and </w:t>
                            </w:r>
                            <w:r w:rsidR="00F7470F" w:rsidRPr="00F7470F">
                              <w:rPr>
                                <w:rFonts w:ascii="Bookman Old Style" w:eastAsiaTheme="minorEastAsia" w:hAnsi="Bookman Old Style" w:cstheme="minorBidi"/>
                                <w:b/>
                                <w:bCs/>
                                <w:color w:val="000000" w:themeColor="text1"/>
                                <w:kern w:val="24"/>
                                <w:sz w:val="20"/>
                                <w:szCs w:val="20"/>
                              </w:rPr>
                              <w:t>color</w:t>
                            </w:r>
                            <w:r w:rsidR="00232097" w:rsidRPr="00F7470F">
                              <w:rPr>
                                <w:rFonts w:ascii="Bookman Old Style" w:eastAsiaTheme="minorEastAsia" w:hAnsi="Bookman Old Style" w:cstheme="minorBidi"/>
                                <w:b/>
                                <w:bCs/>
                                <w:color w:val="000000" w:themeColor="text1"/>
                                <w:kern w:val="24"/>
                                <w:sz w:val="20"/>
                                <w:szCs w:val="20"/>
                              </w:rPr>
                              <w:t xml:space="preserve">. During that time, we do some </w:t>
                            </w:r>
                            <w:r w:rsidR="00232097" w:rsidRPr="00F7470F">
                              <w:rPr>
                                <w:rFonts w:ascii="Bookman Old Style" w:eastAsiaTheme="minorEastAsia" w:hAnsi="Bookman Old Style" w:cstheme="minorBidi"/>
                                <w:b/>
                                <w:bCs/>
                                <w:i/>
                                <w:color w:val="000000" w:themeColor="text1"/>
                                <w:kern w:val="24"/>
                                <w:sz w:val="20"/>
                                <w:szCs w:val="20"/>
                              </w:rPr>
                              <w:t>remontage</w:t>
                            </w:r>
                            <w:r w:rsidR="00232097" w:rsidRPr="00F7470F">
                              <w:rPr>
                                <w:rFonts w:ascii="Bookman Old Style" w:eastAsiaTheme="minorEastAsia" w:hAnsi="Bookman Old Style" w:cstheme="minorBidi"/>
                                <w:b/>
                                <w:bCs/>
                                <w:color w:val="000000" w:themeColor="text1"/>
                                <w:kern w:val="24"/>
                                <w:sz w:val="20"/>
                                <w:szCs w:val="20"/>
                              </w:rPr>
                              <w:t xml:space="preserve"> (pump over) to keep a good contact between solid and liquid parts.</w:t>
                            </w:r>
                            <w:r w:rsidR="00245418" w:rsidRPr="00F7470F">
                              <w:rPr>
                                <w:sz w:val="20"/>
                                <w:szCs w:val="20"/>
                              </w:rPr>
                              <w:t xml:space="preserve"> </w:t>
                            </w:r>
                            <w:r w:rsidR="00232097" w:rsidRPr="00F7470F">
                              <w:rPr>
                                <w:rFonts w:ascii="Bookman Old Style" w:eastAsiaTheme="minorEastAsia" w:hAnsi="Bookman Old Style" w:cstheme="minorBidi"/>
                                <w:b/>
                                <w:bCs/>
                                <w:color w:val="000000" w:themeColor="text1"/>
                                <w:kern w:val="24"/>
                                <w:sz w:val="20"/>
                                <w:szCs w:val="20"/>
                              </w:rPr>
                              <w:t xml:space="preserve">After 5 days, </w:t>
                            </w:r>
                            <w:r w:rsidRPr="00F7470F">
                              <w:rPr>
                                <w:rFonts w:ascii="Bookman Old Style" w:eastAsiaTheme="minorEastAsia" w:hAnsi="Bookman Old Style" w:cstheme="minorBidi"/>
                                <w:b/>
                                <w:bCs/>
                                <w:color w:val="000000" w:themeColor="text1"/>
                                <w:kern w:val="24"/>
                                <w:sz w:val="20"/>
                                <w:szCs w:val="20"/>
                              </w:rPr>
                              <w:t>the t</w:t>
                            </w:r>
                            <w:r w:rsidR="00232097" w:rsidRPr="00F7470F">
                              <w:rPr>
                                <w:rFonts w:ascii="Bookman Old Style" w:eastAsiaTheme="minorEastAsia" w:hAnsi="Bookman Old Style" w:cstheme="minorBidi"/>
                                <w:b/>
                                <w:bCs/>
                                <w:color w:val="000000" w:themeColor="text1"/>
                                <w:kern w:val="24"/>
                                <w:sz w:val="20"/>
                                <w:szCs w:val="20"/>
                              </w:rPr>
                              <w:t>anks are heated up to 25-30°C for over 10 days.</w:t>
                            </w:r>
                          </w:p>
                          <w:p w14:paraId="0B400025" w14:textId="7825D50A" w:rsidR="000165F5" w:rsidRPr="00F7470F" w:rsidRDefault="00245418" w:rsidP="00245418">
                            <w:pPr>
                              <w:spacing w:after="0"/>
                              <w:jc w:val="center"/>
                              <w:rPr>
                                <w:rFonts w:ascii="Bookman Old Style" w:hAnsi="Bookman Old Style"/>
                                <w:b/>
                                <w:color w:val="C00000"/>
                                <w:sz w:val="20"/>
                                <w:szCs w:val="20"/>
                                <w:lang w:val="en-US"/>
                              </w:rPr>
                            </w:pPr>
                            <w:r w:rsidRPr="00F7470F">
                              <w:rPr>
                                <w:rFonts w:ascii="Bookman Old Style" w:eastAsiaTheme="minorEastAsia" w:hAnsi="Bookman Old Style"/>
                                <w:b/>
                                <w:bCs/>
                                <w:color w:val="000000" w:themeColor="text1"/>
                                <w:kern w:val="24"/>
                                <w:sz w:val="20"/>
                                <w:szCs w:val="20"/>
                                <w:lang w:val="en-US"/>
                              </w:rPr>
                              <w:t>The wood for the oak barrels come</w:t>
                            </w:r>
                            <w:r w:rsidR="00026F36">
                              <w:rPr>
                                <w:rFonts w:ascii="Bookman Old Style" w:eastAsiaTheme="minorEastAsia" w:hAnsi="Bookman Old Style"/>
                                <w:b/>
                                <w:bCs/>
                                <w:color w:val="000000" w:themeColor="text1"/>
                                <w:kern w:val="24"/>
                                <w:sz w:val="20"/>
                                <w:szCs w:val="20"/>
                                <w:lang w:val="en-US"/>
                              </w:rPr>
                              <w:t>s</w:t>
                            </w:r>
                            <w:r w:rsidRPr="00F7470F">
                              <w:rPr>
                                <w:rFonts w:ascii="Bookman Old Style" w:eastAsiaTheme="minorEastAsia" w:hAnsi="Bookman Old Style"/>
                                <w:b/>
                                <w:bCs/>
                                <w:color w:val="000000" w:themeColor="text1"/>
                                <w:kern w:val="24"/>
                                <w:sz w:val="20"/>
                                <w:szCs w:val="20"/>
                                <w:lang w:val="en-US"/>
                              </w:rPr>
                              <w:t xml:space="preserve"> </w:t>
                            </w:r>
                            <w:r w:rsidR="00917D23" w:rsidRPr="00F7470F">
                              <w:rPr>
                                <w:rFonts w:ascii="Bookman Old Style" w:eastAsiaTheme="minorEastAsia" w:hAnsi="Bookman Old Style"/>
                                <w:b/>
                                <w:bCs/>
                                <w:color w:val="000000" w:themeColor="text1"/>
                                <w:kern w:val="24"/>
                                <w:sz w:val="20"/>
                                <w:szCs w:val="20"/>
                                <w:lang w:val="en-US"/>
                              </w:rPr>
                              <w:t>primarily</w:t>
                            </w:r>
                            <w:r w:rsidRPr="00F7470F">
                              <w:rPr>
                                <w:rFonts w:ascii="Bookman Old Style" w:eastAsiaTheme="minorEastAsia" w:hAnsi="Bookman Old Style"/>
                                <w:b/>
                                <w:bCs/>
                                <w:color w:val="000000" w:themeColor="text1"/>
                                <w:kern w:val="24"/>
                                <w:sz w:val="20"/>
                                <w:szCs w:val="20"/>
                                <w:lang w:val="en-US"/>
                              </w:rPr>
                              <w:t xml:space="preserve"> from forests of </w:t>
                            </w:r>
                            <w:r w:rsidR="002525E6">
                              <w:rPr>
                                <w:rFonts w:ascii="Bookman Old Style" w:eastAsiaTheme="minorEastAsia" w:hAnsi="Bookman Old Style"/>
                                <w:b/>
                                <w:bCs/>
                                <w:color w:val="000000" w:themeColor="text1"/>
                                <w:kern w:val="24"/>
                                <w:sz w:val="20"/>
                                <w:szCs w:val="20"/>
                                <w:lang w:val="en-US"/>
                              </w:rPr>
                              <w:t>Châ</w:t>
                            </w:r>
                            <w:r w:rsidRPr="00F7470F">
                              <w:rPr>
                                <w:rFonts w:ascii="Bookman Old Style" w:eastAsiaTheme="minorEastAsia" w:hAnsi="Bookman Old Style"/>
                                <w:b/>
                                <w:bCs/>
                                <w:color w:val="000000" w:themeColor="text1"/>
                                <w:kern w:val="24"/>
                                <w:sz w:val="20"/>
                                <w:szCs w:val="20"/>
                                <w:lang w:val="en-US"/>
                              </w:rPr>
                              <w:t>tillonais and Fontaine</w:t>
                            </w:r>
                            <w:r w:rsidR="00550E1F">
                              <w:rPr>
                                <w:rFonts w:ascii="Bookman Old Style" w:eastAsiaTheme="minorEastAsia" w:hAnsi="Bookman Old Style"/>
                                <w:b/>
                                <w:bCs/>
                                <w:color w:val="000000" w:themeColor="text1"/>
                                <w:kern w:val="24"/>
                                <w:sz w:val="20"/>
                                <w:szCs w:val="20"/>
                                <w:lang w:val="en-US"/>
                              </w:rPr>
                              <w:t>bleau. T</w:t>
                            </w:r>
                            <w:r w:rsidR="0019185E">
                              <w:rPr>
                                <w:rFonts w:ascii="Bookman Old Style" w:eastAsiaTheme="minorEastAsia" w:hAnsi="Bookman Old Style"/>
                                <w:b/>
                                <w:bCs/>
                                <w:color w:val="000000" w:themeColor="text1"/>
                                <w:kern w:val="24"/>
                                <w:sz w:val="20"/>
                                <w:szCs w:val="20"/>
                                <w:lang w:val="en-US"/>
                              </w:rPr>
                              <w:t>his</w:t>
                            </w:r>
                            <w:r w:rsidR="00734169" w:rsidRPr="00F7470F">
                              <w:rPr>
                                <w:rFonts w:ascii="Bookman Old Style" w:eastAsiaTheme="minorEastAsia" w:hAnsi="Bookman Old Style"/>
                                <w:b/>
                                <w:bCs/>
                                <w:color w:val="000000" w:themeColor="text1"/>
                                <w:kern w:val="24"/>
                                <w:sz w:val="20"/>
                                <w:szCs w:val="20"/>
                                <w:lang w:val="en-US"/>
                              </w:rPr>
                              <w:t xml:space="preserve"> wine is aged for</w:t>
                            </w:r>
                            <w:r w:rsidR="000165F5" w:rsidRPr="00F7470F">
                              <w:rPr>
                                <w:rFonts w:ascii="Bookman Old Style" w:eastAsiaTheme="minorEastAsia" w:hAnsi="Bookman Old Style"/>
                                <w:b/>
                                <w:bCs/>
                                <w:color w:val="000000" w:themeColor="text1"/>
                                <w:kern w:val="24"/>
                                <w:sz w:val="20"/>
                                <w:szCs w:val="20"/>
                                <w:lang w:val="en-US"/>
                              </w:rPr>
                              <w:t xml:space="preserve"> an average of</w:t>
                            </w:r>
                            <w:r w:rsidR="00FF0CBB" w:rsidRPr="00F7470F">
                              <w:rPr>
                                <w:rFonts w:ascii="Bookman Old Style" w:eastAsiaTheme="minorEastAsia" w:hAnsi="Bookman Old Style"/>
                                <w:b/>
                                <w:bCs/>
                                <w:color w:val="000000" w:themeColor="text1"/>
                                <w:kern w:val="24"/>
                                <w:sz w:val="20"/>
                                <w:szCs w:val="20"/>
                                <w:lang w:val="en-US"/>
                              </w:rPr>
                              <w:t xml:space="preserve"> </w:t>
                            </w:r>
                            <w:r w:rsidR="000165F5" w:rsidRPr="00F7470F">
                              <w:rPr>
                                <w:rFonts w:ascii="Bookman Old Style" w:eastAsiaTheme="minorEastAsia" w:hAnsi="Bookman Old Style"/>
                                <w:b/>
                                <w:bCs/>
                                <w:color w:val="000000" w:themeColor="text1"/>
                                <w:kern w:val="24"/>
                                <w:sz w:val="20"/>
                                <w:szCs w:val="20"/>
                                <w:lang w:val="en-US"/>
                              </w:rPr>
                              <w:t>1</w:t>
                            </w:r>
                            <w:r w:rsidR="00026F36">
                              <w:rPr>
                                <w:rFonts w:ascii="Bookman Old Style" w:eastAsiaTheme="minorEastAsia" w:hAnsi="Bookman Old Style"/>
                                <w:b/>
                                <w:bCs/>
                                <w:color w:val="000000" w:themeColor="text1"/>
                                <w:kern w:val="24"/>
                                <w:sz w:val="20"/>
                                <w:szCs w:val="20"/>
                                <w:lang w:val="en-US"/>
                              </w:rPr>
                              <w:t>8</w:t>
                            </w:r>
                            <w:r w:rsidR="000165F5" w:rsidRPr="00F7470F">
                              <w:rPr>
                                <w:rFonts w:ascii="Bookman Old Style" w:eastAsiaTheme="minorEastAsia" w:hAnsi="Bookman Old Style"/>
                                <w:b/>
                                <w:bCs/>
                                <w:color w:val="000000" w:themeColor="text1"/>
                                <w:kern w:val="24"/>
                                <w:sz w:val="20"/>
                                <w:szCs w:val="20"/>
                                <w:lang w:val="en-US"/>
                              </w:rPr>
                              <w:t xml:space="preserve"> months (</w:t>
                            </w:r>
                            <w:r w:rsidR="008E01D2">
                              <w:rPr>
                                <w:rFonts w:ascii="Bookman Old Style" w:eastAsiaTheme="minorEastAsia" w:hAnsi="Bookman Old Style"/>
                                <w:b/>
                                <w:bCs/>
                                <w:color w:val="000000" w:themeColor="text1"/>
                                <w:kern w:val="24"/>
                                <w:sz w:val="20"/>
                                <w:szCs w:val="20"/>
                                <w:lang w:val="en-US"/>
                              </w:rPr>
                              <w:t>10</w:t>
                            </w:r>
                            <w:r w:rsidR="0019185E">
                              <w:rPr>
                                <w:rFonts w:ascii="Bookman Old Style" w:eastAsiaTheme="minorEastAsia" w:hAnsi="Bookman Old Style"/>
                                <w:b/>
                                <w:bCs/>
                                <w:color w:val="000000" w:themeColor="text1"/>
                                <w:kern w:val="24"/>
                                <w:sz w:val="20"/>
                                <w:szCs w:val="20"/>
                                <w:lang w:val="en-US"/>
                              </w:rPr>
                              <w:t>0</w:t>
                            </w:r>
                            <w:r w:rsidR="000165F5" w:rsidRPr="00F7470F">
                              <w:rPr>
                                <w:rFonts w:ascii="Bookman Old Style" w:eastAsiaTheme="minorEastAsia" w:hAnsi="Bookman Old Style"/>
                                <w:b/>
                                <w:bCs/>
                                <w:color w:val="000000" w:themeColor="text1"/>
                                <w:kern w:val="24"/>
                                <w:sz w:val="20"/>
                                <w:szCs w:val="20"/>
                                <w:lang w:val="en-US"/>
                              </w:rPr>
                              <w:t>% new oak)</w:t>
                            </w:r>
                            <w:r w:rsidR="00FF0CBB" w:rsidRPr="00F7470F">
                              <w:rPr>
                                <w:rFonts w:ascii="Bookman Old Style" w:eastAsiaTheme="minorEastAsia" w:hAnsi="Bookman Old Style"/>
                                <w:b/>
                                <w:bCs/>
                                <w:color w:val="000000" w:themeColor="text1"/>
                                <w:kern w:val="24"/>
                                <w:sz w:val="20"/>
                                <w:szCs w:val="20"/>
                                <w:lang w:val="en-US"/>
                              </w:rPr>
                              <w:t>.</w:t>
                            </w:r>
                          </w:p>
                          <w:p w14:paraId="12D59493" w14:textId="77777777" w:rsidR="00232097" w:rsidRDefault="00232097" w:rsidP="00FF0CBB">
                            <w:pPr>
                              <w:pStyle w:val="NormalWeb"/>
                              <w:spacing w:before="48" w:beforeAutospacing="0" w:after="0" w:afterAutospacing="0"/>
                              <w:jc w:val="center"/>
                            </w:pPr>
                          </w:p>
                          <w:p w14:paraId="0EE414AA" w14:textId="579536CD" w:rsidR="00CA328C" w:rsidRPr="00232097" w:rsidRDefault="00CA328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93733" id="_x0000_s1028" type="#_x0000_t202" style="position:absolute;margin-left:3.75pt;margin-top:31.15pt;width:522pt;height:108.2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">
                <v:textbox>
                  <w:txbxContent>
                    <w:p w14:paraId="2D08B005" w14:textId="77777777" w:rsidR="000165F5" w:rsidRPr="00F7470F" w:rsidRDefault="004D3310" w:rsidP="000165F5">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Winemaking</w:t>
                      </w:r>
                    </w:p>
                    <w:p w14:paraId="6B5531B9" w14:textId="2D89C0EE" w:rsidR="00232097" w:rsidRPr="00F7470F" w:rsidRDefault="00840B02" w:rsidP="00FF0CBB">
                      <w:pPr>
                        <w:spacing w:after="0"/>
                        <w:jc w:val="center"/>
                        <w:rPr>
                          <w:rFonts w:ascii="Bookman Old Style" w:hAnsi="Bookman Old Style"/>
                          <w:b/>
                          <w:color w:val="C00000"/>
                          <w:sz w:val="20"/>
                          <w:szCs w:val="20"/>
                          <w:lang w:val="en-US"/>
                        </w:rPr>
                      </w:pPr>
                      <w:r w:rsidRPr="00F7470F">
                        <w:rPr>
                          <w:rFonts w:ascii="Bookman Old Style" w:eastAsiaTheme="minorEastAsia" w:hAnsi="Bookman Old Style"/>
                          <w:b/>
                          <w:bCs/>
                          <w:color w:val="000000" w:themeColor="text1"/>
                          <w:kern w:val="24"/>
                          <w:sz w:val="20"/>
                          <w:szCs w:val="20"/>
                          <w:lang w:val="en-US"/>
                        </w:rPr>
                        <w:t>For the winemaking process</w:t>
                      </w:r>
                      <w:r w:rsidR="00232097" w:rsidRPr="00F7470F">
                        <w:rPr>
                          <w:rFonts w:ascii="Bookman Old Style" w:eastAsiaTheme="minorEastAsia" w:hAnsi="Bookman Old Style"/>
                          <w:b/>
                          <w:bCs/>
                          <w:color w:val="000000" w:themeColor="text1"/>
                          <w:kern w:val="24"/>
                          <w:sz w:val="20"/>
                          <w:szCs w:val="20"/>
                          <w:lang w:val="en-US"/>
                        </w:rPr>
                        <w:t>,</w:t>
                      </w:r>
                      <w:r w:rsidR="00734169" w:rsidRPr="00F7470F">
                        <w:rPr>
                          <w:rFonts w:ascii="Bookman Old Style" w:eastAsiaTheme="minorEastAsia" w:hAnsi="Bookman Old Style"/>
                          <w:b/>
                          <w:bCs/>
                          <w:color w:val="000000" w:themeColor="text1"/>
                          <w:kern w:val="24"/>
                          <w:sz w:val="20"/>
                          <w:szCs w:val="20"/>
                          <w:lang w:val="en-US"/>
                        </w:rPr>
                        <w:t xml:space="preserve"> we use stainless steel tanks and oak barrels</w:t>
                      </w:r>
                      <w:r w:rsidR="00245418" w:rsidRPr="00F7470F">
                        <w:rPr>
                          <w:rFonts w:ascii="Bookman Old Style" w:eastAsiaTheme="minorEastAsia" w:hAnsi="Bookman Old Style"/>
                          <w:b/>
                          <w:bCs/>
                          <w:color w:val="000000" w:themeColor="text1"/>
                          <w:kern w:val="24"/>
                          <w:sz w:val="20"/>
                          <w:szCs w:val="20"/>
                          <w:lang w:val="en-US"/>
                        </w:rPr>
                        <w:t>.</w:t>
                      </w:r>
                    </w:p>
                    <w:p w14:paraId="3B1E41F8" w14:textId="5D2B43CA" w:rsidR="00232097" w:rsidRPr="00F7470F" w:rsidRDefault="00840B02" w:rsidP="00245418">
                      <w:pPr>
                        <w:pStyle w:val="NormalWeb"/>
                        <w:spacing w:before="48" w:beforeAutospacing="0" w:after="0" w:afterAutospacing="0"/>
                        <w:jc w:val="center"/>
                        <w:rPr>
                          <w:sz w:val="20"/>
                          <w:szCs w:val="20"/>
                        </w:rPr>
                      </w:pPr>
                      <w:r w:rsidRPr="00F7470F">
                        <w:rPr>
                          <w:rFonts w:ascii="Bookman Old Style" w:eastAsiaTheme="minorEastAsia" w:hAnsi="Bookman Old Style" w:cstheme="minorBidi"/>
                          <w:b/>
                          <w:bCs/>
                          <w:color w:val="000000" w:themeColor="text1"/>
                          <w:kern w:val="24"/>
                          <w:sz w:val="20"/>
                          <w:szCs w:val="20"/>
                        </w:rPr>
                        <w:t xml:space="preserve">Cold maceration (5°C) is done for </w:t>
                      </w:r>
                      <w:r w:rsidR="00232097" w:rsidRPr="00F7470F">
                        <w:rPr>
                          <w:rFonts w:ascii="Bookman Old Style" w:eastAsiaTheme="minorEastAsia" w:hAnsi="Bookman Old Style" w:cstheme="minorBidi"/>
                          <w:b/>
                          <w:bCs/>
                          <w:color w:val="000000" w:themeColor="text1"/>
                          <w:kern w:val="24"/>
                          <w:sz w:val="20"/>
                          <w:szCs w:val="20"/>
                        </w:rPr>
                        <w:t>ab</w:t>
                      </w:r>
                      <w:r w:rsidRPr="00F7470F">
                        <w:rPr>
                          <w:rFonts w:ascii="Bookman Old Style" w:eastAsiaTheme="minorEastAsia" w:hAnsi="Bookman Old Style" w:cstheme="minorBidi"/>
                          <w:b/>
                          <w:bCs/>
                          <w:color w:val="000000" w:themeColor="text1"/>
                          <w:kern w:val="24"/>
                          <w:sz w:val="20"/>
                          <w:szCs w:val="20"/>
                        </w:rPr>
                        <w:t xml:space="preserve">out 3-5 days to extract </w:t>
                      </w:r>
                      <w:r w:rsidR="00F7470F" w:rsidRPr="00F7470F">
                        <w:rPr>
                          <w:rFonts w:ascii="Bookman Old Style" w:eastAsiaTheme="minorEastAsia" w:hAnsi="Bookman Old Style" w:cstheme="minorBidi"/>
                          <w:b/>
                          <w:bCs/>
                          <w:color w:val="000000" w:themeColor="text1"/>
                          <w:kern w:val="24"/>
                          <w:sz w:val="20"/>
                          <w:szCs w:val="20"/>
                        </w:rPr>
                        <w:t>flavor</w:t>
                      </w:r>
                      <w:r w:rsidR="00232097" w:rsidRPr="00F7470F">
                        <w:rPr>
                          <w:rFonts w:ascii="Bookman Old Style" w:eastAsiaTheme="minorEastAsia" w:hAnsi="Bookman Old Style" w:cstheme="minorBidi"/>
                          <w:b/>
                          <w:bCs/>
                          <w:color w:val="000000" w:themeColor="text1"/>
                          <w:kern w:val="24"/>
                          <w:sz w:val="20"/>
                          <w:szCs w:val="20"/>
                        </w:rPr>
                        <w:t xml:space="preserve"> and </w:t>
                      </w:r>
                      <w:r w:rsidR="00F7470F" w:rsidRPr="00F7470F">
                        <w:rPr>
                          <w:rFonts w:ascii="Bookman Old Style" w:eastAsiaTheme="minorEastAsia" w:hAnsi="Bookman Old Style" w:cstheme="minorBidi"/>
                          <w:b/>
                          <w:bCs/>
                          <w:color w:val="000000" w:themeColor="text1"/>
                          <w:kern w:val="24"/>
                          <w:sz w:val="20"/>
                          <w:szCs w:val="20"/>
                        </w:rPr>
                        <w:t>color</w:t>
                      </w:r>
                      <w:r w:rsidR="00232097" w:rsidRPr="00F7470F">
                        <w:rPr>
                          <w:rFonts w:ascii="Bookman Old Style" w:eastAsiaTheme="minorEastAsia" w:hAnsi="Bookman Old Style" w:cstheme="minorBidi"/>
                          <w:b/>
                          <w:bCs/>
                          <w:color w:val="000000" w:themeColor="text1"/>
                          <w:kern w:val="24"/>
                          <w:sz w:val="20"/>
                          <w:szCs w:val="20"/>
                        </w:rPr>
                        <w:t xml:space="preserve">. During that time, we do some </w:t>
                      </w:r>
                      <w:r w:rsidR="00232097" w:rsidRPr="00F7470F">
                        <w:rPr>
                          <w:rFonts w:ascii="Bookman Old Style" w:eastAsiaTheme="minorEastAsia" w:hAnsi="Bookman Old Style" w:cstheme="minorBidi"/>
                          <w:b/>
                          <w:bCs/>
                          <w:i/>
                          <w:color w:val="000000" w:themeColor="text1"/>
                          <w:kern w:val="24"/>
                          <w:sz w:val="20"/>
                          <w:szCs w:val="20"/>
                        </w:rPr>
                        <w:t>remontage</w:t>
                      </w:r>
                      <w:r w:rsidR="00232097" w:rsidRPr="00F7470F">
                        <w:rPr>
                          <w:rFonts w:ascii="Bookman Old Style" w:eastAsiaTheme="minorEastAsia" w:hAnsi="Bookman Old Style" w:cstheme="minorBidi"/>
                          <w:b/>
                          <w:bCs/>
                          <w:color w:val="000000" w:themeColor="text1"/>
                          <w:kern w:val="24"/>
                          <w:sz w:val="20"/>
                          <w:szCs w:val="20"/>
                        </w:rPr>
                        <w:t xml:space="preserve"> (pump over) to keep a good contact between solid and liquid parts.</w:t>
                      </w:r>
                      <w:r w:rsidR="00245418" w:rsidRPr="00F7470F">
                        <w:rPr>
                          <w:sz w:val="20"/>
                          <w:szCs w:val="20"/>
                        </w:rPr>
                        <w:t xml:space="preserve"> </w:t>
                      </w:r>
                      <w:r w:rsidR="00232097" w:rsidRPr="00F7470F">
                        <w:rPr>
                          <w:rFonts w:ascii="Bookman Old Style" w:eastAsiaTheme="minorEastAsia" w:hAnsi="Bookman Old Style" w:cstheme="minorBidi"/>
                          <w:b/>
                          <w:bCs/>
                          <w:color w:val="000000" w:themeColor="text1"/>
                          <w:kern w:val="24"/>
                          <w:sz w:val="20"/>
                          <w:szCs w:val="20"/>
                        </w:rPr>
                        <w:t xml:space="preserve">After 5 days, </w:t>
                      </w:r>
                      <w:r w:rsidRPr="00F7470F">
                        <w:rPr>
                          <w:rFonts w:ascii="Bookman Old Style" w:eastAsiaTheme="minorEastAsia" w:hAnsi="Bookman Old Style" w:cstheme="minorBidi"/>
                          <w:b/>
                          <w:bCs/>
                          <w:color w:val="000000" w:themeColor="text1"/>
                          <w:kern w:val="24"/>
                          <w:sz w:val="20"/>
                          <w:szCs w:val="20"/>
                        </w:rPr>
                        <w:t>the t</w:t>
                      </w:r>
                      <w:r w:rsidR="00232097" w:rsidRPr="00F7470F">
                        <w:rPr>
                          <w:rFonts w:ascii="Bookman Old Style" w:eastAsiaTheme="minorEastAsia" w:hAnsi="Bookman Old Style" w:cstheme="minorBidi"/>
                          <w:b/>
                          <w:bCs/>
                          <w:color w:val="000000" w:themeColor="text1"/>
                          <w:kern w:val="24"/>
                          <w:sz w:val="20"/>
                          <w:szCs w:val="20"/>
                        </w:rPr>
                        <w:t>anks are heated up to 25-30°C for over 10 days.</w:t>
                      </w:r>
                    </w:p>
                    <w:p w14:paraId="0B400025" w14:textId="7825D50A" w:rsidR="000165F5" w:rsidRPr="00F7470F" w:rsidRDefault="00245418" w:rsidP="00245418">
                      <w:pPr>
                        <w:spacing w:after="0"/>
                        <w:jc w:val="center"/>
                        <w:rPr>
                          <w:rFonts w:ascii="Bookman Old Style" w:hAnsi="Bookman Old Style"/>
                          <w:b/>
                          <w:color w:val="C00000"/>
                          <w:sz w:val="20"/>
                          <w:szCs w:val="20"/>
                          <w:lang w:val="en-US"/>
                        </w:rPr>
                      </w:pPr>
                      <w:r w:rsidRPr="00F7470F">
                        <w:rPr>
                          <w:rFonts w:ascii="Bookman Old Style" w:eastAsiaTheme="minorEastAsia" w:hAnsi="Bookman Old Style"/>
                          <w:b/>
                          <w:bCs/>
                          <w:color w:val="000000" w:themeColor="text1"/>
                          <w:kern w:val="24"/>
                          <w:sz w:val="20"/>
                          <w:szCs w:val="20"/>
                          <w:lang w:val="en-US"/>
                        </w:rPr>
                        <w:t>The wood for the oak barrels come</w:t>
                      </w:r>
                      <w:r w:rsidR="00026F36">
                        <w:rPr>
                          <w:rFonts w:ascii="Bookman Old Style" w:eastAsiaTheme="minorEastAsia" w:hAnsi="Bookman Old Style"/>
                          <w:b/>
                          <w:bCs/>
                          <w:color w:val="000000" w:themeColor="text1"/>
                          <w:kern w:val="24"/>
                          <w:sz w:val="20"/>
                          <w:szCs w:val="20"/>
                          <w:lang w:val="en-US"/>
                        </w:rPr>
                        <w:t>s</w:t>
                      </w:r>
                      <w:r w:rsidRPr="00F7470F">
                        <w:rPr>
                          <w:rFonts w:ascii="Bookman Old Style" w:eastAsiaTheme="minorEastAsia" w:hAnsi="Bookman Old Style"/>
                          <w:b/>
                          <w:bCs/>
                          <w:color w:val="000000" w:themeColor="text1"/>
                          <w:kern w:val="24"/>
                          <w:sz w:val="20"/>
                          <w:szCs w:val="20"/>
                          <w:lang w:val="en-US"/>
                        </w:rPr>
                        <w:t xml:space="preserve"> </w:t>
                      </w:r>
                      <w:r w:rsidR="00917D23" w:rsidRPr="00F7470F">
                        <w:rPr>
                          <w:rFonts w:ascii="Bookman Old Style" w:eastAsiaTheme="minorEastAsia" w:hAnsi="Bookman Old Style"/>
                          <w:b/>
                          <w:bCs/>
                          <w:color w:val="000000" w:themeColor="text1"/>
                          <w:kern w:val="24"/>
                          <w:sz w:val="20"/>
                          <w:szCs w:val="20"/>
                          <w:lang w:val="en-US"/>
                        </w:rPr>
                        <w:t>primarily</w:t>
                      </w:r>
                      <w:r w:rsidRPr="00F7470F">
                        <w:rPr>
                          <w:rFonts w:ascii="Bookman Old Style" w:eastAsiaTheme="minorEastAsia" w:hAnsi="Bookman Old Style"/>
                          <w:b/>
                          <w:bCs/>
                          <w:color w:val="000000" w:themeColor="text1"/>
                          <w:kern w:val="24"/>
                          <w:sz w:val="20"/>
                          <w:szCs w:val="20"/>
                          <w:lang w:val="en-US"/>
                        </w:rPr>
                        <w:t xml:space="preserve"> from forests of </w:t>
                      </w:r>
                      <w:r w:rsidR="002525E6">
                        <w:rPr>
                          <w:rFonts w:ascii="Bookman Old Style" w:eastAsiaTheme="minorEastAsia" w:hAnsi="Bookman Old Style"/>
                          <w:b/>
                          <w:bCs/>
                          <w:color w:val="000000" w:themeColor="text1"/>
                          <w:kern w:val="24"/>
                          <w:sz w:val="20"/>
                          <w:szCs w:val="20"/>
                          <w:lang w:val="en-US"/>
                        </w:rPr>
                        <w:t>Châ</w:t>
                      </w:r>
                      <w:r w:rsidRPr="00F7470F">
                        <w:rPr>
                          <w:rFonts w:ascii="Bookman Old Style" w:eastAsiaTheme="minorEastAsia" w:hAnsi="Bookman Old Style"/>
                          <w:b/>
                          <w:bCs/>
                          <w:color w:val="000000" w:themeColor="text1"/>
                          <w:kern w:val="24"/>
                          <w:sz w:val="20"/>
                          <w:szCs w:val="20"/>
                          <w:lang w:val="en-US"/>
                        </w:rPr>
                        <w:t>tillonais and Fontaine</w:t>
                      </w:r>
                      <w:r w:rsidR="00550E1F">
                        <w:rPr>
                          <w:rFonts w:ascii="Bookman Old Style" w:eastAsiaTheme="minorEastAsia" w:hAnsi="Bookman Old Style"/>
                          <w:b/>
                          <w:bCs/>
                          <w:color w:val="000000" w:themeColor="text1"/>
                          <w:kern w:val="24"/>
                          <w:sz w:val="20"/>
                          <w:szCs w:val="20"/>
                          <w:lang w:val="en-US"/>
                        </w:rPr>
                        <w:t>bleau. T</w:t>
                      </w:r>
                      <w:r w:rsidR="0019185E">
                        <w:rPr>
                          <w:rFonts w:ascii="Bookman Old Style" w:eastAsiaTheme="minorEastAsia" w:hAnsi="Bookman Old Style"/>
                          <w:b/>
                          <w:bCs/>
                          <w:color w:val="000000" w:themeColor="text1"/>
                          <w:kern w:val="24"/>
                          <w:sz w:val="20"/>
                          <w:szCs w:val="20"/>
                          <w:lang w:val="en-US"/>
                        </w:rPr>
                        <w:t>his</w:t>
                      </w:r>
                      <w:r w:rsidR="00734169" w:rsidRPr="00F7470F">
                        <w:rPr>
                          <w:rFonts w:ascii="Bookman Old Style" w:eastAsiaTheme="minorEastAsia" w:hAnsi="Bookman Old Style"/>
                          <w:b/>
                          <w:bCs/>
                          <w:color w:val="000000" w:themeColor="text1"/>
                          <w:kern w:val="24"/>
                          <w:sz w:val="20"/>
                          <w:szCs w:val="20"/>
                          <w:lang w:val="en-US"/>
                        </w:rPr>
                        <w:t xml:space="preserve"> wine is aged for</w:t>
                      </w:r>
                      <w:r w:rsidR="000165F5" w:rsidRPr="00F7470F">
                        <w:rPr>
                          <w:rFonts w:ascii="Bookman Old Style" w:eastAsiaTheme="minorEastAsia" w:hAnsi="Bookman Old Style"/>
                          <w:b/>
                          <w:bCs/>
                          <w:color w:val="000000" w:themeColor="text1"/>
                          <w:kern w:val="24"/>
                          <w:sz w:val="20"/>
                          <w:szCs w:val="20"/>
                          <w:lang w:val="en-US"/>
                        </w:rPr>
                        <w:t xml:space="preserve"> an average of</w:t>
                      </w:r>
                      <w:r w:rsidR="00FF0CBB" w:rsidRPr="00F7470F">
                        <w:rPr>
                          <w:rFonts w:ascii="Bookman Old Style" w:eastAsiaTheme="minorEastAsia" w:hAnsi="Bookman Old Style"/>
                          <w:b/>
                          <w:bCs/>
                          <w:color w:val="000000" w:themeColor="text1"/>
                          <w:kern w:val="24"/>
                          <w:sz w:val="20"/>
                          <w:szCs w:val="20"/>
                          <w:lang w:val="en-US"/>
                        </w:rPr>
                        <w:t xml:space="preserve"> </w:t>
                      </w:r>
                      <w:r w:rsidR="000165F5" w:rsidRPr="00F7470F">
                        <w:rPr>
                          <w:rFonts w:ascii="Bookman Old Style" w:eastAsiaTheme="minorEastAsia" w:hAnsi="Bookman Old Style"/>
                          <w:b/>
                          <w:bCs/>
                          <w:color w:val="000000" w:themeColor="text1"/>
                          <w:kern w:val="24"/>
                          <w:sz w:val="20"/>
                          <w:szCs w:val="20"/>
                          <w:lang w:val="en-US"/>
                        </w:rPr>
                        <w:t>1</w:t>
                      </w:r>
                      <w:r w:rsidR="00026F36">
                        <w:rPr>
                          <w:rFonts w:ascii="Bookman Old Style" w:eastAsiaTheme="minorEastAsia" w:hAnsi="Bookman Old Style"/>
                          <w:b/>
                          <w:bCs/>
                          <w:color w:val="000000" w:themeColor="text1"/>
                          <w:kern w:val="24"/>
                          <w:sz w:val="20"/>
                          <w:szCs w:val="20"/>
                          <w:lang w:val="en-US"/>
                        </w:rPr>
                        <w:t>8</w:t>
                      </w:r>
                      <w:r w:rsidR="000165F5" w:rsidRPr="00F7470F">
                        <w:rPr>
                          <w:rFonts w:ascii="Bookman Old Style" w:eastAsiaTheme="minorEastAsia" w:hAnsi="Bookman Old Style"/>
                          <w:b/>
                          <w:bCs/>
                          <w:color w:val="000000" w:themeColor="text1"/>
                          <w:kern w:val="24"/>
                          <w:sz w:val="20"/>
                          <w:szCs w:val="20"/>
                          <w:lang w:val="en-US"/>
                        </w:rPr>
                        <w:t xml:space="preserve"> months (</w:t>
                      </w:r>
                      <w:r w:rsidR="008E01D2">
                        <w:rPr>
                          <w:rFonts w:ascii="Bookman Old Style" w:eastAsiaTheme="minorEastAsia" w:hAnsi="Bookman Old Style"/>
                          <w:b/>
                          <w:bCs/>
                          <w:color w:val="000000" w:themeColor="text1"/>
                          <w:kern w:val="24"/>
                          <w:sz w:val="20"/>
                          <w:szCs w:val="20"/>
                          <w:lang w:val="en-US"/>
                        </w:rPr>
                        <w:t>10</w:t>
                      </w:r>
                      <w:r w:rsidR="0019185E">
                        <w:rPr>
                          <w:rFonts w:ascii="Bookman Old Style" w:eastAsiaTheme="minorEastAsia" w:hAnsi="Bookman Old Style"/>
                          <w:b/>
                          <w:bCs/>
                          <w:color w:val="000000" w:themeColor="text1"/>
                          <w:kern w:val="24"/>
                          <w:sz w:val="20"/>
                          <w:szCs w:val="20"/>
                          <w:lang w:val="en-US"/>
                        </w:rPr>
                        <w:t>0</w:t>
                      </w:r>
                      <w:r w:rsidR="000165F5" w:rsidRPr="00F7470F">
                        <w:rPr>
                          <w:rFonts w:ascii="Bookman Old Style" w:eastAsiaTheme="minorEastAsia" w:hAnsi="Bookman Old Style"/>
                          <w:b/>
                          <w:bCs/>
                          <w:color w:val="000000" w:themeColor="text1"/>
                          <w:kern w:val="24"/>
                          <w:sz w:val="20"/>
                          <w:szCs w:val="20"/>
                          <w:lang w:val="en-US"/>
                        </w:rPr>
                        <w:t>% new oak)</w:t>
                      </w:r>
                      <w:r w:rsidR="00FF0CBB" w:rsidRPr="00F7470F">
                        <w:rPr>
                          <w:rFonts w:ascii="Bookman Old Style" w:eastAsiaTheme="minorEastAsia" w:hAnsi="Bookman Old Style"/>
                          <w:b/>
                          <w:bCs/>
                          <w:color w:val="000000" w:themeColor="text1"/>
                          <w:kern w:val="24"/>
                          <w:sz w:val="20"/>
                          <w:szCs w:val="20"/>
                          <w:lang w:val="en-US"/>
                        </w:rPr>
                        <w:t>.</w:t>
                      </w:r>
                    </w:p>
                    <w:p w14:paraId="12D59493" w14:textId="77777777" w:rsidR="00232097" w:rsidRDefault="00232097" w:rsidP="00FF0CBB">
                      <w:pPr>
                        <w:pStyle w:val="NormalWeb"/>
                        <w:spacing w:before="48" w:beforeAutospacing="0" w:after="0" w:afterAutospacing="0"/>
                        <w:jc w:val="center"/>
                      </w:pPr>
                    </w:p>
                    <w:p w14:paraId="0EE414AA" w14:textId="579536CD" w:rsidR="00CA328C" w:rsidRPr="00232097" w:rsidRDefault="00CA328C">
                      <w:pPr>
                        <w:rPr>
                          <w:lang w:val="en-US"/>
                        </w:rPr>
                      </w:pPr>
                    </w:p>
                  </w:txbxContent>
                </v:textbox>
                <w10:wrap type="square"/>
              </v:shape>
            </w:pict>
          </mc:Fallback>
        </mc:AlternateContent>
      </w:r>
    </w:p>
    <w:p w14:paraId="6F3E07E5" w14:textId="1953BD73" w:rsidR="001A11AE" w:rsidRPr="006C4B43" w:rsidRDefault="002525E6">
      <w:pPr>
        <w:spacing w:after="0"/>
        <w:rPr>
          <w:rFonts w:ascii="Bookman Old Style" w:hAnsi="Bookman Old Style"/>
          <w:b/>
          <w:color w:val="C00000"/>
          <w:sz w:val="24"/>
          <w:szCs w:val="24"/>
        </w:rPr>
      </w:pPr>
      <w:r w:rsidRPr="00CA328C">
        <w:rPr>
          <w:rFonts w:ascii="Bookman Old Style" w:hAnsi="Bookman Old Style"/>
          <w:b/>
          <w:noProof/>
          <w:color w:val="C00000"/>
          <w:sz w:val="24"/>
          <w:szCs w:val="24"/>
          <w:lang w:val="en-US"/>
        </w:rPr>
        <mc:AlternateContent>
          <mc:Choice Requires="wps">
            <w:drawing>
              <wp:anchor distT="45720" distB="45720" distL="114300" distR="114300" simplePos="0" relativeHeight="251671040" behindDoc="0" locked="0" layoutInCell="1" allowOverlap="1" wp14:anchorId="32D01813" wp14:editId="054DEB97">
                <wp:simplePos x="0" y="0"/>
                <wp:positionH relativeFrom="column">
                  <wp:posOffset>63500</wp:posOffset>
                </wp:positionH>
                <wp:positionV relativeFrom="paragraph">
                  <wp:posOffset>1956435</wp:posOffset>
                </wp:positionV>
                <wp:extent cx="6642100" cy="1447800"/>
                <wp:effectExtent l="0" t="0" r="2540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447800"/>
                        </a:xfrm>
                        <a:prstGeom prst="rect">
                          <a:avLst/>
                        </a:prstGeom>
                        <a:solidFill>
                          <a:srgbClr val="FFFFFF"/>
                        </a:solidFill>
                        <a:ln w="9525">
                          <a:solidFill>
                            <a:srgbClr val="000000"/>
                          </a:solidFill>
                          <a:miter lim="800000"/>
                          <a:headEnd/>
                          <a:tailEnd/>
                        </a:ln>
                      </wps:spPr>
                      <wps:txbx>
                        <w:txbxContent>
                          <w:p w14:paraId="1E5477F7" w14:textId="58E9A280" w:rsidR="00CA328C" w:rsidRPr="00F7470F" w:rsidRDefault="004D3310" w:rsidP="00CA328C">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Tasting notes</w:t>
                            </w:r>
                          </w:p>
                          <w:p w14:paraId="298B0564" w14:textId="77777777" w:rsidR="00CA328C" w:rsidRPr="00E9289A" w:rsidRDefault="00CA328C" w:rsidP="00CA328C">
                            <w:pPr>
                              <w:spacing w:after="0"/>
                              <w:jc w:val="center"/>
                              <w:rPr>
                                <w:rFonts w:ascii="Bookman Old Style" w:hAnsi="Bookman Old Style"/>
                                <w:b/>
                                <w:sz w:val="10"/>
                                <w:szCs w:val="10"/>
                                <w:lang w:val="en-US"/>
                              </w:rPr>
                            </w:pPr>
                          </w:p>
                          <w:p w14:paraId="0DB2BD80" w14:textId="0CA2E98B" w:rsidR="00CA328C" w:rsidRPr="000901D2" w:rsidRDefault="00A66785" w:rsidP="00C27DD5">
                            <w:pPr>
                              <w:spacing w:after="0"/>
                              <w:jc w:val="center"/>
                              <w:rPr>
                                <w:rFonts w:ascii="Bookman Old Style" w:eastAsia="Helvetica" w:hAnsi="Bookman Old Style" w:cs="Times New Roman"/>
                                <w:b/>
                                <w:sz w:val="20"/>
                                <w:szCs w:val="20"/>
                                <w:lang w:val="en-US" w:eastAsia="fr-FR"/>
                              </w:rPr>
                            </w:pPr>
                            <w:r>
                              <w:rPr>
                                <w:rFonts w:ascii="Bookman Old Style" w:hAnsi="Bookman Old Style" w:cs="Arial"/>
                                <w:b/>
                                <w:color w:val="000000"/>
                                <w:sz w:val="20"/>
                                <w:szCs w:val="20"/>
                                <w:lang w:val="en-US"/>
                              </w:rPr>
                              <w:t xml:space="preserve">Deep ruby </w:t>
                            </w:r>
                            <w:r w:rsidR="000901D2" w:rsidRPr="000901D2">
                              <w:rPr>
                                <w:rFonts w:ascii="Bookman Old Style" w:hAnsi="Bookman Old Style" w:cs="Arial"/>
                                <w:b/>
                                <w:color w:val="000000"/>
                                <w:sz w:val="20"/>
                                <w:szCs w:val="20"/>
                                <w:lang w:val="en-US"/>
                              </w:rPr>
                              <w:t xml:space="preserve">color, shading towards the darker tones of magenta and purple. Its bouquet is redolent of animal, spice notes, underbrush, and prune, evolving with age towards musk, leather, fur and mushroom. When young, its aromas suggest rose, violet and fresh cherry. The dense texture and tight grain of these wines fully open after </w:t>
                            </w:r>
                            <w:r w:rsidR="004E1CB7">
                              <w:rPr>
                                <w:rFonts w:ascii="Bookman Old Style" w:hAnsi="Bookman Old Style" w:cs="Arial"/>
                                <w:b/>
                                <w:color w:val="000000"/>
                                <w:sz w:val="20"/>
                                <w:szCs w:val="20"/>
                                <w:lang w:val="en-US"/>
                              </w:rPr>
                              <w:t>6 to10</w:t>
                            </w:r>
                            <w:r w:rsidR="000901D2" w:rsidRPr="000901D2">
                              <w:rPr>
                                <w:rFonts w:ascii="Bookman Old Style" w:hAnsi="Bookman Old Style" w:cs="Arial"/>
                                <w:b/>
                                <w:color w:val="000000"/>
                                <w:sz w:val="20"/>
                                <w:szCs w:val="20"/>
                                <w:lang w:val="en-US"/>
                              </w:rPr>
                              <w:t xml:space="preserve"> years in the cellar.</w:t>
                            </w:r>
                          </w:p>
                          <w:p w14:paraId="12642886" w14:textId="5826041E" w:rsidR="00CA328C" w:rsidRPr="000901D2" w:rsidRDefault="00CA328C" w:rsidP="00CA328C">
                            <w:pPr>
                              <w:jc w:val="center"/>
                              <w:rPr>
                                <w:rFonts w:ascii="Bookman Old Style" w:hAnsi="Bookman Old Style"/>
                                <w:b/>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01813" id="_x0000_s1029" type="#_x0000_t202" style="position:absolute;margin-left:5pt;margin-top:154.05pt;width:523pt;height:114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">
                <v:textbox>
                  <w:txbxContent>
                    <w:p w14:paraId="1E5477F7" w14:textId="58E9A280" w:rsidR="00CA328C" w:rsidRPr="00F7470F" w:rsidRDefault="004D3310" w:rsidP="00CA328C">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Tasting notes</w:t>
                      </w:r>
                    </w:p>
                    <w:p w14:paraId="298B0564" w14:textId="77777777" w:rsidR="00CA328C" w:rsidRPr="00E9289A" w:rsidRDefault="00CA328C" w:rsidP="00CA328C">
                      <w:pPr>
                        <w:spacing w:after="0"/>
                        <w:jc w:val="center"/>
                        <w:rPr>
                          <w:rFonts w:ascii="Bookman Old Style" w:hAnsi="Bookman Old Style"/>
                          <w:b/>
                          <w:sz w:val="10"/>
                          <w:szCs w:val="10"/>
                          <w:lang w:val="en-US"/>
                        </w:rPr>
                      </w:pPr>
                    </w:p>
                    <w:p w14:paraId="0DB2BD80" w14:textId="0CA2E98B" w:rsidR="00CA328C" w:rsidRPr="000901D2" w:rsidRDefault="00A66785" w:rsidP="00C27DD5">
                      <w:pPr>
                        <w:spacing w:after="0"/>
                        <w:jc w:val="center"/>
                        <w:rPr>
                          <w:rFonts w:ascii="Bookman Old Style" w:eastAsia="Helvetica" w:hAnsi="Bookman Old Style" w:cs="Times New Roman"/>
                          <w:b/>
                          <w:sz w:val="20"/>
                          <w:szCs w:val="20"/>
                          <w:lang w:val="en-US" w:eastAsia="fr-FR"/>
                        </w:rPr>
                      </w:pPr>
                      <w:r>
                        <w:rPr>
                          <w:rFonts w:ascii="Bookman Old Style" w:hAnsi="Bookman Old Style" w:cs="Arial"/>
                          <w:b/>
                          <w:color w:val="000000"/>
                          <w:sz w:val="20"/>
                          <w:szCs w:val="20"/>
                          <w:lang w:val="en-US"/>
                        </w:rPr>
                        <w:t xml:space="preserve">Deep ruby </w:t>
                      </w:r>
                      <w:r w:rsidR="000901D2" w:rsidRPr="000901D2">
                        <w:rPr>
                          <w:rFonts w:ascii="Bookman Old Style" w:hAnsi="Bookman Old Style" w:cs="Arial"/>
                          <w:b/>
                          <w:color w:val="000000"/>
                          <w:sz w:val="20"/>
                          <w:szCs w:val="20"/>
                          <w:lang w:val="en-US"/>
                        </w:rPr>
                        <w:t xml:space="preserve">color, shading towards the darker tones of magenta and purple. Its bouquet is redolent of animal, spice notes, underbrush, and prune, evolving with age towards musk, leather, fur and mushroom. When young, its aromas suggest rose, violet and fresh cherry. The dense texture and tight grain of these wines fully open after </w:t>
                      </w:r>
                      <w:r w:rsidR="004E1CB7">
                        <w:rPr>
                          <w:rFonts w:ascii="Bookman Old Style" w:hAnsi="Bookman Old Style" w:cs="Arial"/>
                          <w:b/>
                          <w:color w:val="000000"/>
                          <w:sz w:val="20"/>
                          <w:szCs w:val="20"/>
                          <w:lang w:val="en-US"/>
                        </w:rPr>
                        <w:t>6 to10</w:t>
                      </w:r>
                      <w:r w:rsidR="000901D2" w:rsidRPr="000901D2">
                        <w:rPr>
                          <w:rFonts w:ascii="Bookman Old Style" w:hAnsi="Bookman Old Style" w:cs="Arial"/>
                          <w:b/>
                          <w:color w:val="000000"/>
                          <w:sz w:val="20"/>
                          <w:szCs w:val="20"/>
                          <w:lang w:val="en-US"/>
                        </w:rPr>
                        <w:t xml:space="preserve"> years in the cellar.</w:t>
                      </w:r>
                    </w:p>
                    <w:p w14:paraId="12642886" w14:textId="5826041E" w:rsidR="00CA328C" w:rsidRPr="000901D2" w:rsidRDefault="00CA328C" w:rsidP="00CA328C">
                      <w:pPr>
                        <w:jc w:val="center"/>
                        <w:rPr>
                          <w:rFonts w:ascii="Bookman Old Style" w:hAnsi="Bookman Old Style"/>
                          <w:b/>
                          <w:lang w:val="en-US"/>
                        </w:rPr>
                      </w:pPr>
                    </w:p>
                  </w:txbxContent>
                </v:textbox>
                <w10:wrap type="square"/>
              </v:shape>
            </w:pict>
          </mc:Fallback>
        </mc:AlternateContent>
      </w:r>
    </w:p>
    <w:sectPr w:rsidR="001A11AE" w:rsidRPr="006C4B43"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470"/>
    <w:rsid w:val="00002168"/>
    <w:rsid w:val="0000505C"/>
    <w:rsid w:val="0000746C"/>
    <w:rsid w:val="00010317"/>
    <w:rsid w:val="000165F5"/>
    <w:rsid w:val="0002262A"/>
    <w:rsid w:val="0002339A"/>
    <w:rsid w:val="0002349D"/>
    <w:rsid w:val="00026F36"/>
    <w:rsid w:val="00043815"/>
    <w:rsid w:val="00053D5A"/>
    <w:rsid w:val="000558AD"/>
    <w:rsid w:val="0006013F"/>
    <w:rsid w:val="00060701"/>
    <w:rsid w:val="00063842"/>
    <w:rsid w:val="00085BAA"/>
    <w:rsid w:val="00087DC6"/>
    <w:rsid w:val="000901D2"/>
    <w:rsid w:val="00092046"/>
    <w:rsid w:val="00096447"/>
    <w:rsid w:val="000A24AD"/>
    <w:rsid w:val="000B613F"/>
    <w:rsid w:val="000C3B95"/>
    <w:rsid w:val="000C703D"/>
    <w:rsid w:val="000E6370"/>
    <w:rsid w:val="000F3DB5"/>
    <w:rsid w:val="000F6251"/>
    <w:rsid w:val="0010292B"/>
    <w:rsid w:val="00103B1B"/>
    <w:rsid w:val="00106409"/>
    <w:rsid w:val="00106D29"/>
    <w:rsid w:val="00131A89"/>
    <w:rsid w:val="001355DB"/>
    <w:rsid w:val="0013628E"/>
    <w:rsid w:val="00146C67"/>
    <w:rsid w:val="00157C5D"/>
    <w:rsid w:val="0019185E"/>
    <w:rsid w:val="00195116"/>
    <w:rsid w:val="001A11AE"/>
    <w:rsid w:val="001A55F4"/>
    <w:rsid w:val="001B5659"/>
    <w:rsid w:val="001E56C7"/>
    <w:rsid w:val="001F7A43"/>
    <w:rsid w:val="002123A4"/>
    <w:rsid w:val="00232097"/>
    <w:rsid w:val="002346A1"/>
    <w:rsid w:val="00245125"/>
    <w:rsid w:val="00245418"/>
    <w:rsid w:val="002525E6"/>
    <w:rsid w:val="0025593C"/>
    <w:rsid w:val="002566EC"/>
    <w:rsid w:val="002B10F2"/>
    <w:rsid w:val="002D303D"/>
    <w:rsid w:val="002F3E93"/>
    <w:rsid w:val="00301A48"/>
    <w:rsid w:val="00301F3D"/>
    <w:rsid w:val="003137B5"/>
    <w:rsid w:val="003169CC"/>
    <w:rsid w:val="00366E6E"/>
    <w:rsid w:val="00370DD7"/>
    <w:rsid w:val="003771C9"/>
    <w:rsid w:val="00382335"/>
    <w:rsid w:val="003A3F01"/>
    <w:rsid w:val="003C63B4"/>
    <w:rsid w:val="00400D36"/>
    <w:rsid w:val="004046A5"/>
    <w:rsid w:val="00411D15"/>
    <w:rsid w:val="0043300B"/>
    <w:rsid w:val="0044457D"/>
    <w:rsid w:val="004763CC"/>
    <w:rsid w:val="004A740D"/>
    <w:rsid w:val="004C49D5"/>
    <w:rsid w:val="004D3310"/>
    <w:rsid w:val="004D6C4A"/>
    <w:rsid w:val="004E1CB7"/>
    <w:rsid w:val="0050512E"/>
    <w:rsid w:val="00510387"/>
    <w:rsid w:val="00513BCB"/>
    <w:rsid w:val="005144F4"/>
    <w:rsid w:val="005150C3"/>
    <w:rsid w:val="00515DF7"/>
    <w:rsid w:val="00522470"/>
    <w:rsid w:val="00544475"/>
    <w:rsid w:val="00550E1F"/>
    <w:rsid w:val="005554FB"/>
    <w:rsid w:val="00576D2A"/>
    <w:rsid w:val="005845A7"/>
    <w:rsid w:val="00584D2F"/>
    <w:rsid w:val="00586EDC"/>
    <w:rsid w:val="00587524"/>
    <w:rsid w:val="005926EB"/>
    <w:rsid w:val="005A0E55"/>
    <w:rsid w:val="005A213D"/>
    <w:rsid w:val="005B22FA"/>
    <w:rsid w:val="005C0A17"/>
    <w:rsid w:val="005C2E3A"/>
    <w:rsid w:val="005D0074"/>
    <w:rsid w:val="005D022E"/>
    <w:rsid w:val="005D34A1"/>
    <w:rsid w:val="005E14D8"/>
    <w:rsid w:val="00604756"/>
    <w:rsid w:val="00605758"/>
    <w:rsid w:val="00652825"/>
    <w:rsid w:val="006668A2"/>
    <w:rsid w:val="006722C0"/>
    <w:rsid w:val="00676D73"/>
    <w:rsid w:val="006A793B"/>
    <w:rsid w:val="006B5BB6"/>
    <w:rsid w:val="006C25F3"/>
    <w:rsid w:val="006C4B43"/>
    <w:rsid w:val="006F60C0"/>
    <w:rsid w:val="0070320B"/>
    <w:rsid w:val="00734169"/>
    <w:rsid w:val="007505E4"/>
    <w:rsid w:val="007842A4"/>
    <w:rsid w:val="00785699"/>
    <w:rsid w:val="007B2548"/>
    <w:rsid w:val="007C50E4"/>
    <w:rsid w:val="007C7691"/>
    <w:rsid w:val="00804B1F"/>
    <w:rsid w:val="00813D3E"/>
    <w:rsid w:val="00834000"/>
    <w:rsid w:val="00840B02"/>
    <w:rsid w:val="008A53A9"/>
    <w:rsid w:val="008A7146"/>
    <w:rsid w:val="008C14E5"/>
    <w:rsid w:val="008E01D2"/>
    <w:rsid w:val="008E2309"/>
    <w:rsid w:val="008F72AF"/>
    <w:rsid w:val="00900CC1"/>
    <w:rsid w:val="00906C3F"/>
    <w:rsid w:val="00917D23"/>
    <w:rsid w:val="0095033B"/>
    <w:rsid w:val="009535D9"/>
    <w:rsid w:val="00955880"/>
    <w:rsid w:val="00957C7F"/>
    <w:rsid w:val="00965CD2"/>
    <w:rsid w:val="0097797E"/>
    <w:rsid w:val="009949BC"/>
    <w:rsid w:val="009B1D21"/>
    <w:rsid w:val="009E1339"/>
    <w:rsid w:val="009E423C"/>
    <w:rsid w:val="009E6381"/>
    <w:rsid w:val="00A0406C"/>
    <w:rsid w:val="00A049BE"/>
    <w:rsid w:val="00A162F8"/>
    <w:rsid w:val="00A232AE"/>
    <w:rsid w:val="00A25198"/>
    <w:rsid w:val="00A30643"/>
    <w:rsid w:val="00A57F8E"/>
    <w:rsid w:val="00A662BD"/>
    <w:rsid w:val="00A66785"/>
    <w:rsid w:val="00A83AA4"/>
    <w:rsid w:val="00A85951"/>
    <w:rsid w:val="00AA4F2C"/>
    <w:rsid w:val="00AD4BC2"/>
    <w:rsid w:val="00AD6AA3"/>
    <w:rsid w:val="00AD6B88"/>
    <w:rsid w:val="00AF1D35"/>
    <w:rsid w:val="00AF43C2"/>
    <w:rsid w:val="00B03758"/>
    <w:rsid w:val="00B072C4"/>
    <w:rsid w:val="00B2104F"/>
    <w:rsid w:val="00B21EB8"/>
    <w:rsid w:val="00B36975"/>
    <w:rsid w:val="00B418B5"/>
    <w:rsid w:val="00BA1EAB"/>
    <w:rsid w:val="00BC1A53"/>
    <w:rsid w:val="00BD4216"/>
    <w:rsid w:val="00BE12FC"/>
    <w:rsid w:val="00C17D2A"/>
    <w:rsid w:val="00C201EE"/>
    <w:rsid w:val="00C230E2"/>
    <w:rsid w:val="00C27DD5"/>
    <w:rsid w:val="00C55FDC"/>
    <w:rsid w:val="00CA328C"/>
    <w:rsid w:val="00CC0511"/>
    <w:rsid w:val="00CC0FE7"/>
    <w:rsid w:val="00CD03C5"/>
    <w:rsid w:val="00CD3491"/>
    <w:rsid w:val="00CE22EB"/>
    <w:rsid w:val="00CF3A7F"/>
    <w:rsid w:val="00CF6B0D"/>
    <w:rsid w:val="00D17421"/>
    <w:rsid w:val="00D257CC"/>
    <w:rsid w:val="00D35B7F"/>
    <w:rsid w:val="00D3653A"/>
    <w:rsid w:val="00D42A82"/>
    <w:rsid w:val="00D47867"/>
    <w:rsid w:val="00D86CCA"/>
    <w:rsid w:val="00DB01B6"/>
    <w:rsid w:val="00DC5D22"/>
    <w:rsid w:val="00DC64AD"/>
    <w:rsid w:val="00DD4CF3"/>
    <w:rsid w:val="00DF0D0C"/>
    <w:rsid w:val="00E12F9F"/>
    <w:rsid w:val="00E312F6"/>
    <w:rsid w:val="00E342EA"/>
    <w:rsid w:val="00E658B4"/>
    <w:rsid w:val="00E76B42"/>
    <w:rsid w:val="00E77607"/>
    <w:rsid w:val="00E8499A"/>
    <w:rsid w:val="00E9289A"/>
    <w:rsid w:val="00EA2255"/>
    <w:rsid w:val="00EA55B5"/>
    <w:rsid w:val="00EA59BA"/>
    <w:rsid w:val="00EB3CC4"/>
    <w:rsid w:val="00EB480C"/>
    <w:rsid w:val="00EE2083"/>
    <w:rsid w:val="00F12D83"/>
    <w:rsid w:val="00F44DFB"/>
    <w:rsid w:val="00F7470F"/>
    <w:rsid w:val="00F93FBA"/>
    <w:rsid w:val="00FB1B1C"/>
    <w:rsid w:val="00FC0E21"/>
    <w:rsid w:val="00FC5BB0"/>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E8B4306E-1F12-431C-A48F-0ABB59B27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C7E6B-3C7C-4B26-BA00-AD11F0571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AF GROS</cp:lastModifiedBy>
  <cp:revision>4</cp:revision>
  <cp:lastPrinted>2019-02-12T23:04:00Z</cp:lastPrinted>
  <dcterms:created xsi:type="dcterms:W3CDTF">2022-01-21T10:05:00Z</dcterms:created>
  <dcterms:modified xsi:type="dcterms:W3CDTF">2022-01-27T15:39:00Z</dcterms:modified>
</cp:coreProperties>
</file>