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7DD384F3" w:rsidR="00B418B5" w:rsidRPr="00103B1B" w:rsidRDefault="004960D6" w:rsidP="00CF3A7F">
      <w:pPr>
        <w:spacing w:after="0"/>
        <w:jc w:val="center"/>
        <w:rPr>
          <w:rFonts w:ascii="Cambria Math" w:hAnsi="Cambria Math"/>
          <w:b/>
          <w:color w:val="800000"/>
          <w:sz w:val="56"/>
          <w:szCs w:val="56"/>
        </w:rPr>
      </w:pPr>
      <w:r>
        <w:rPr>
          <w:noProof/>
          <w:color w:val="800000"/>
          <w:sz w:val="8"/>
          <w:szCs w:val="8"/>
        </w:rPr>
        <mc:AlternateContent>
          <mc:Choice Requires="wps">
            <w:drawing>
              <wp:anchor distT="0" distB="0" distL="114300" distR="114300" simplePos="0" relativeHeight="251697664" behindDoc="0" locked="0" layoutInCell="1" allowOverlap="1" wp14:anchorId="36A06227" wp14:editId="20BFFBBB">
                <wp:simplePos x="0" y="0"/>
                <wp:positionH relativeFrom="column">
                  <wp:posOffset>3067050</wp:posOffset>
                </wp:positionH>
                <wp:positionV relativeFrom="paragraph">
                  <wp:posOffset>2072005</wp:posOffset>
                </wp:positionV>
                <wp:extent cx="476250" cy="165100"/>
                <wp:effectExtent l="0" t="0" r="0" b="6350"/>
                <wp:wrapNone/>
                <wp:docPr id="11" name="Rectangle 11"/>
                <wp:cNvGraphicFramePr/>
                <a:graphic xmlns:a="http://schemas.openxmlformats.org/drawingml/2006/main">
                  <a:graphicData uri="http://schemas.microsoft.com/office/word/2010/wordprocessingShape">
                    <wps:wsp>
                      <wps:cNvSpPr/>
                      <wps:spPr>
                        <a:xfrm>
                          <a:off x="0" y="0"/>
                          <a:ext cx="476250" cy="165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CFFD4" id="Rectangle 11" o:spid="_x0000_s1026" style="position:absolute;margin-left:241.5pt;margin-top:163.15pt;width:37.5pt;height:13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" fillcolor="white [3212]" stroked="f" strokeweight="2pt"/>
            </w:pict>
          </mc:Fallback>
        </mc:AlternateContent>
      </w:r>
      <w:r w:rsidR="000F12A7">
        <w:rPr>
          <w:noProof/>
          <w:color w:val="800000"/>
          <w:sz w:val="8"/>
          <w:szCs w:val="8"/>
        </w:rPr>
        <w:drawing>
          <wp:inline distT="0" distB="0" distL="0" distR="0" wp14:anchorId="355E7CCA" wp14:editId="04E62EE6">
            <wp:extent cx="3359150" cy="2367389"/>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6203" cy="2386455"/>
                    </a:xfrm>
                    <a:prstGeom prst="rect">
                      <a:avLst/>
                    </a:prstGeom>
                  </pic:spPr>
                </pic:pic>
              </a:graphicData>
            </a:graphic>
          </wp:inline>
        </w:drawing>
      </w:r>
    </w:p>
    <w:p w14:paraId="7AD5F978" w14:textId="463D7ADB" w:rsidR="00760CA8" w:rsidRDefault="00760CA8" w:rsidP="00760CA8">
      <w:pPr>
        <w:spacing w:after="0"/>
        <w:rPr>
          <w:color w:val="800000"/>
          <w:sz w:val="8"/>
          <w:szCs w:val="8"/>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46464" behindDoc="0" locked="0" layoutInCell="1" allowOverlap="1" wp14:anchorId="077986A6" wp14:editId="5001D405">
                <wp:simplePos x="0" y="0"/>
                <wp:positionH relativeFrom="margin">
                  <wp:posOffset>-1270</wp:posOffset>
                </wp:positionH>
                <wp:positionV relativeFrom="paragraph">
                  <wp:posOffset>155575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3BF2157F" w14:textId="4507B349" w:rsidR="00CF3A7F" w:rsidRPr="005D1695" w:rsidRDefault="003839B0" w:rsidP="003839B0">
                            <w:pPr>
                              <w:jc w:val="center"/>
                              <w:rPr>
                                <w:sz w:val="40"/>
                                <w:szCs w:val="40"/>
                              </w:rPr>
                            </w:pPr>
                            <w:r>
                              <w:rPr>
                                <w:rFonts w:ascii="Cambria Math" w:hAnsi="Cambria Math"/>
                                <w:b/>
                                <w:color w:val="800000"/>
                                <w:sz w:val="40"/>
                                <w:szCs w:val="40"/>
                              </w:rPr>
                              <w:t xml:space="preserve">AF </w:t>
                            </w:r>
                            <w:r w:rsidR="004A5B64">
                              <w:rPr>
                                <w:rFonts w:ascii="Cambria Math" w:hAnsi="Cambria Math"/>
                                <w:b/>
                                <w:color w:val="800000"/>
                                <w:sz w:val="40"/>
                                <w:szCs w:val="40"/>
                              </w:rPr>
                              <w:t>Nuits Saint Georges 1</w:t>
                            </w:r>
                            <w:r w:rsidR="004A5B64" w:rsidRPr="004A5B64">
                              <w:rPr>
                                <w:rFonts w:ascii="Cambria Math" w:hAnsi="Cambria Math"/>
                                <w:b/>
                                <w:color w:val="800000"/>
                                <w:sz w:val="40"/>
                                <w:szCs w:val="40"/>
                                <w:vertAlign w:val="superscript"/>
                              </w:rPr>
                              <w:t>er</w:t>
                            </w:r>
                            <w:r w:rsidR="004A5B64">
                              <w:rPr>
                                <w:rFonts w:ascii="Cambria Math" w:hAnsi="Cambria Math"/>
                                <w:b/>
                                <w:color w:val="800000"/>
                                <w:sz w:val="40"/>
                                <w:szCs w:val="40"/>
                              </w:rPr>
                              <w:t xml:space="preserve"> Cru les Saints Georges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pt;margin-top:12.25pt;width:521.25pt;height:36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">
                <v:textbox>
                  <w:txbxContent>
                    <w:p w14:paraId="3BF2157F" w14:textId="4507B349" w:rsidR="00CF3A7F" w:rsidRPr="005D1695" w:rsidRDefault="003839B0" w:rsidP="003839B0">
                      <w:pPr>
                        <w:jc w:val="center"/>
                        <w:rPr>
                          <w:sz w:val="40"/>
                          <w:szCs w:val="40"/>
                        </w:rPr>
                      </w:pPr>
                      <w:r>
                        <w:rPr>
                          <w:rFonts w:ascii="Cambria Math" w:hAnsi="Cambria Math"/>
                          <w:b/>
                          <w:color w:val="800000"/>
                          <w:sz w:val="40"/>
                          <w:szCs w:val="40"/>
                        </w:rPr>
                        <w:t xml:space="preserve">AF </w:t>
                      </w:r>
                      <w:r w:rsidR="004A5B64">
                        <w:rPr>
                          <w:rFonts w:ascii="Cambria Math" w:hAnsi="Cambria Math"/>
                          <w:b/>
                          <w:color w:val="800000"/>
                          <w:sz w:val="40"/>
                          <w:szCs w:val="40"/>
                        </w:rPr>
                        <w:t>Nuits Saint Georges 1</w:t>
                      </w:r>
                      <w:r w:rsidR="004A5B64" w:rsidRPr="004A5B64">
                        <w:rPr>
                          <w:rFonts w:ascii="Cambria Math" w:hAnsi="Cambria Math"/>
                          <w:b/>
                          <w:color w:val="800000"/>
                          <w:sz w:val="40"/>
                          <w:szCs w:val="40"/>
                          <w:vertAlign w:val="superscript"/>
                        </w:rPr>
                        <w:t>er</w:t>
                      </w:r>
                      <w:r w:rsidR="004A5B64">
                        <w:rPr>
                          <w:rFonts w:ascii="Cambria Math" w:hAnsi="Cambria Math"/>
                          <w:b/>
                          <w:color w:val="800000"/>
                          <w:sz w:val="40"/>
                          <w:szCs w:val="40"/>
                        </w:rPr>
                        <w:t xml:space="preserve"> Cru les Saints Georges </w:t>
                      </w:r>
                    </w:p>
                  </w:txbxContent>
                </v:textbox>
                <w10:wrap type="square" anchorx="margin"/>
              </v:shape>
            </w:pict>
          </mc:Fallback>
        </mc:AlternateContent>
      </w:r>
    </w:p>
    <w:p w14:paraId="3DFD5108" w14:textId="38A5511A" w:rsidR="00760CA8" w:rsidRDefault="00760CA8" w:rsidP="00760CA8">
      <w:pPr>
        <w:spacing w:after="0"/>
        <w:rPr>
          <w:color w:val="800000"/>
          <w:sz w:val="8"/>
          <w:szCs w:val="8"/>
        </w:rPr>
      </w:pPr>
    </w:p>
    <w:p w14:paraId="6F3E07E5" w14:textId="6DA8D8DE" w:rsidR="001A11AE" w:rsidRPr="004960D6" w:rsidRDefault="00463494">
      <w:pPr>
        <w:spacing w:after="0"/>
        <w:rPr>
          <w:color w:val="800000"/>
          <w:sz w:val="8"/>
          <w:szCs w:val="8"/>
          <w:lang w:val="en-US"/>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99712" behindDoc="0" locked="0" layoutInCell="1" allowOverlap="1" wp14:anchorId="2003D591" wp14:editId="0194A6D3">
                <wp:simplePos x="0" y="0"/>
                <wp:positionH relativeFrom="margin">
                  <wp:align>right</wp:align>
                </wp:positionH>
                <wp:positionV relativeFrom="paragraph">
                  <wp:posOffset>4896485</wp:posOffset>
                </wp:positionV>
                <wp:extent cx="6629400" cy="8509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50900"/>
                        </a:xfrm>
                        <a:prstGeom prst="rect">
                          <a:avLst/>
                        </a:prstGeom>
                        <a:solidFill>
                          <a:srgbClr val="FFFFFF"/>
                        </a:solidFill>
                        <a:ln w="9525">
                          <a:solidFill>
                            <a:srgbClr val="000000"/>
                          </a:solidFill>
                          <a:miter lim="800000"/>
                          <a:headEnd/>
                          <a:tailEnd/>
                        </a:ln>
                      </wps:spPr>
                      <wps:txbx>
                        <w:txbxContent>
                          <w:p w14:paraId="36673509" w14:textId="77777777" w:rsidR="00463494" w:rsidRPr="00463494" w:rsidRDefault="00463494" w:rsidP="00463494">
                            <w:pPr>
                              <w:spacing w:after="0"/>
                              <w:jc w:val="center"/>
                              <w:rPr>
                                <w:rFonts w:ascii="Bookman Old Style" w:hAnsi="Bookman Old Style"/>
                                <w:b/>
                                <w:bCs/>
                                <w:color w:val="C0504D" w:themeColor="accent2"/>
                                <w:sz w:val="28"/>
                                <w:szCs w:val="28"/>
                                <w:lang w:val="en-US"/>
                              </w:rPr>
                            </w:pPr>
                            <w:r w:rsidRPr="00463494">
                              <w:rPr>
                                <w:rFonts w:ascii="Bookman Old Style" w:hAnsi="Bookman Old Style"/>
                                <w:b/>
                                <w:bCs/>
                                <w:color w:val="C0504D" w:themeColor="accent2"/>
                                <w:sz w:val="28"/>
                                <w:szCs w:val="28"/>
                                <w:lang w:val="en-US"/>
                              </w:rPr>
                              <w:t xml:space="preserve">Environmental credo Organic </w:t>
                            </w:r>
                          </w:p>
                          <w:p w14:paraId="1D3C436B" w14:textId="2E47EC42" w:rsidR="00463494" w:rsidRPr="00463494" w:rsidRDefault="00463494" w:rsidP="00463494">
                            <w:pPr>
                              <w:spacing w:after="0"/>
                              <w:jc w:val="center"/>
                              <w:rPr>
                                <w:rFonts w:ascii="Bookman Old Style" w:hAnsi="Bookman Old Style"/>
                                <w:b/>
                                <w:bCs/>
                                <w:color w:val="C00000"/>
                                <w:sz w:val="20"/>
                                <w:szCs w:val="20"/>
                                <w:lang w:val="en-US"/>
                              </w:rPr>
                            </w:pPr>
                            <w:r>
                              <w:rPr>
                                <w:rFonts w:ascii="Bookman Old Style" w:hAnsi="Bookman Old Style"/>
                                <w:b/>
                                <w:bCs/>
                                <w:sz w:val="20"/>
                                <w:szCs w:val="20"/>
                                <w:lang w:val="en-US"/>
                              </w:rPr>
                              <w:t>V</w:t>
                            </w:r>
                            <w:r w:rsidRPr="00463494">
                              <w:rPr>
                                <w:rFonts w:ascii="Bookman Old Style" w:hAnsi="Bookman Old Style"/>
                                <w:b/>
                                <w:bCs/>
                                <w:sz w:val="20"/>
                                <w:szCs w:val="20"/>
                                <w:lang w:val="en-US"/>
                              </w:rPr>
                              <w:t>iticulture adapted to the local terroir conditions. Bee protection protocols. No Carcinogenic, Mutagenic, Reprotoxic products (CMR) used in the winemaking process. Indigenous yeasts. Premium natural corks coated with beeswax instead of silicon.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3D591" id="_x0000_s1027" type="#_x0000_t202" style="position:absolute;margin-left:470.8pt;margin-top:385.55pt;width:522pt;height:67pt;z-index:251699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QQDwIAACY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">
                <v:textbox>
                  <w:txbxContent>
                    <w:p w14:paraId="36673509" w14:textId="77777777" w:rsidR="00463494" w:rsidRPr="00463494" w:rsidRDefault="00463494" w:rsidP="00463494">
                      <w:pPr>
                        <w:spacing w:after="0"/>
                        <w:jc w:val="center"/>
                        <w:rPr>
                          <w:rFonts w:ascii="Bookman Old Style" w:hAnsi="Bookman Old Style"/>
                          <w:b/>
                          <w:bCs/>
                          <w:color w:val="C0504D" w:themeColor="accent2"/>
                          <w:sz w:val="28"/>
                          <w:szCs w:val="28"/>
                          <w:lang w:val="en-US"/>
                        </w:rPr>
                      </w:pPr>
                      <w:r w:rsidRPr="00463494">
                        <w:rPr>
                          <w:rFonts w:ascii="Bookman Old Style" w:hAnsi="Bookman Old Style"/>
                          <w:b/>
                          <w:bCs/>
                          <w:color w:val="C0504D" w:themeColor="accent2"/>
                          <w:sz w:val="28"/>
                          <w:szCs w:val="28"/>
                          <w:lang w:val="en-US"/>
                        </w:rPr>
                        <w:t xml:space="preserve">Environmental credo Organic </w:t>
                      </w:r>
                    </w:p>
                    <w:p w14:paraId="1D3C436B" w14:textId="2E47EC42" w:rsidR="00463494" w:rsidRPr="00463494" w:rsidRDefault="00463494" w:rsidP="00463494">
                      <w:pPr>
                        <w:spacing w:after="0"/>
                        <w:jc w:val="center"/>
                        <w:rPr>
                          <w:rFonts w:ascii="Bookman Old Style" w:hAnsi="Bookman Old Style"/>
                          <w:b/>
                          <w:bCs/>
                          <w:color w:val="C00000"/>
                          <w:sz w:val="20"/>
                          <w:szCs w:val="20"/>
                          <w:lang w:val="en-US"/>
                        </w:rPr>
                      </w:pPr>
                      <w:r>
                        <w:rPr>
                          <w:rFonts w:ascii="Bookman Old Style" w:hAnsi="Bookman Old Style"/>
                          <w:b/>
                          <w:bCs/>
                          <w:sz w:val="20"/>
                          <w:szCs w:val="20"/>
                          <w:lang w:val="en-US"/>
                        </w:rPr>
                        <w:t>V</w:t>
                      </w:r>
                      <w:r w:rsidRPr="00463494">
                        <w:rPr>
                          <w:rFonts w:ascii="Bookman Old Style" w:hAnsi="Bookman Old Style"/>
                          <w:b/>
                          <w:bCs/>
                          <w:sz w:val="20"/>
                          <w:szCs w:val="20"/>
                          <w:lang w:val="en-US"/>
                        </w:rPr>
                        <w:t>iticulture adapted to the local terroir conditions. Bee protection protocols. No Carcinogenic, Mutagenic, Reprotoxic products (CMR) used in the winemaking process. Indigenous yeasts. Premium natural corks coated with beeswax instead of silicon.</w:t>
                      </w:r>
                    </w:p>
                  </w:txbxContent>
                </v:textbox>
                <w10:wrap type="square" anchorx="margin"/>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82304" behindDoc="0" locked="0" layoutInCell="1" allowOverlap="1" wp14:anchorId="43093733" wp14:editId="0AD20999">
                <wp:simplePos x="0" y="0"/>
                <wp:positionH relativeFrom="margin">
                  <wp:align>right</wp:align>
                </wp:positionH>
                <wp:positionV relativeFrom="paragraph">
                  <wp:posOffset>3385185</wp:posOffset>
                </wp:positionV>
                <wp:extent cx="6629400" cy="13462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6200"/>
                        </a:xfrm>
                        <a:prstGeom prst="rect">
                          <a:avLst/>
                        </a:prstGeom>
                        <a:solidFill>
                          <a:srgbClr val="FFFFFF"/>
                        </a:solidFill>
                        <a:ln w="9525">
                          <a:solidFill>
                            <a:srgbClr val="000000"/>
                          </a:solidFill>
                          <a:miter lim="800000"/>
                          <a:headEnd/>
                          <a:tailEnd/>
                        </a:ln>
                      </wps:spPr>
                      <wps:txb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463494">
                              <w:rPr>
                                <w:rFonts w:ascii="Bookman Old Style" w:hAnsi="Bookman Old Style"/>
                                <w:b/>
                                <w:color w:val="C0504D" w:themeColor="accent2"/>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2A19BDD2"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5079F5">
                              <w:rPr>
                                <w:rFonts w:ascii="Bookman Old Style" w:eastAsiaTheme="minorEastAsia" w:hAnsi="Bookman Old Style" w:cstheme="minorBidi"/>
                                <w:b/>
                                <w:bCs/>
                                <w:color w:val="000000" w:themeColor="text1"/>
                                <w:kern w:val="24"/>
                                <w:sz w:val="20"/>
                                <w:szCs w:val="20"/>
                              </w:rPr>
                              <w:t>“</w:t>
                            </w:r>
                            <w:r w:rsidR="00232097" w:rsidRPr="00F7470F">
                              <w:rPr>
                                <w:rFonts w:ascii="Bookman Old Style" w:eastAsiaTheme="minorEastAsia" w:hAnsi="Bookman Old Style" w:cstheme="minorBidi"/>
                                <w:b/>
                                <w:bCs/>
                                <w:i/>
                                <w:color w:val="000000" w:themeColor="text1"/>
                                <w:kern w:val="24"/>
                                <w:sz w:val="20"/>
                                <w:szCs w:val="20"/>
                              </w:rPr>
                              <w:t>remontage</w:t>
                            </w:r>
                            <w:r w:rsidR="005079F5">
                              <w:rPr>
                                <w:rFonts w:ascii="Bookman Old Style" w:eastAsiaTheme="minorEastAsia" w:hAnsi="Bookman Old Style" w:cstheme="minorBidi"/>
                                <w:b/>
                                <w:bCs/>
                                <w:i/>
                                <w:color w:val="000000" w:themeColor="text1"/>
                                <w:kern w:val="24"/>
                                <w:sz w:val="20"/>
                                <w:szCs w:val="20"/>
                              </w:rPr>
                              <w:t>”</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2CAE46F9"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r w:rsidR="00760CA8" w:rsidRPr="00F7470F">
                              <w:rPr>
                                <w:rFonts w:ascii="Bookman Old Style" w:eastAsiaTheme="minorEastAsia" w:hAnsi="Bookman Old Style"/>
                                <w:b/>
                                <w:bCs/>
                                <w:color w:val="000000" w:themeColor="text1"/>
                                <w:kern w:val="24"/>
                                <w:sz w:val="20"/>
                                <w:szCs w:val="20"/>
                                <w:lang w:val="en-US"/>
                              </w:rPr>
                              <w:t>Châtillonais</w:t>
                            </w:r>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470.8pt;margin-top:266.55pt;width:522pt;height:106pt;z-index:251682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">
                <v:textbox>
                  <w:txbxContent>
                    <w:p w14:paraId="2D08B005" w14:textId="77777777" w:rsidR="000165F5" w:rsidRPr="00F7470F" w:rsidRDefault="004D3310" w:rsidP="000165F5">
                      <w:pPr>
                        <w:spacing w:after="0"/>
                        <w:jc w:val="center"/>
                        <w:rPr>
                          <w:rFonts w:ascii="Bookman Old Style" w:hAnsi="Bookman Old Style"/>
                          <w:b/>
                          <w:color w:val="C00000"/>
                          <w:sz w:val="28"/>
                          <w:szCs w:val="28"/>
                          <w:lang w:val="en-US"/>
                        </w:rPr>
                      </w:pPr>
                      <w:r w:rsidRPr="00463494">
                        <w:rPr>
                          <w:rFonts w:ascii="Bookman Old Style" w:hAnsi="Bookman Old Style"/>
                          <w:b/>
                          <w:color w:val="C0504D" w:themeColor="accent2"/>
                          <w:sz w:val="28"/>
                          <w:szCs w:val="28"/>
                          <w:lang w:val="en-US"/>
                        </w:rPr>
                        <w:t>Winemaking</w:t>
                      </w:r>
                    </w:p>
                    <w:p w14:paraId="6B5531B9" w14:textId="2D89C0EE" w:rsidR="00232097" w:rsidRPr="00F7470F" w:rsidRDefault="00840B02" w:rsidP="00FF0CBB">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For the winemaking process</w:t>
                      </w:r>
                      <w:r w:rsidR="00232097" w:rsidRPr="00F7470F">
                        <w:rPr>
                          <w:rFonts w:ascii="Bookman Old Style" w:eastAsiaTheme="minorEastAsia" w:hAnsi="Bookman Old Style"/>
                          <w:b/>
                          <w:bCs/>
                          <w:color w:val="000000" w:themeColor="text1"/>
                          <w:kern w:val="24"/>
                          <w:sz w:val="20"/>
                          <w:szCs w:val="20"/>
                          <w:lang w:val="en-US"/>
                        </w:rPr>
                        <w:t>,</w:t>
                      </w:r>
                      <w:r w:rsidR="00734169" w:rsidRPr="00F7470F">
                        <w:rPr>
                          <w:rFonts w:ascii="Bookman Old Style" w:eastAsiaTheme="minorEastAsia" w:hAnsi="Bookman Old Style"/>
                          <w:b/>
                          <w:bCs/>
                          <w:color w:val="000000" w:themeColor="text1"/>
                          <w:kern w:val="24"/>
                          <w:sz w:val="20"/>
                          <w:szCs w:val="20"/>
                          <w:lang w:val="en-US"/>
                        </w:rPr>
                        <w:t xml:space="preserve"> we use stainless steel tanks and oak barrels</w:t>
                      </w:r>
                      <w:r w:rsidR="00245418" w:rsidRPr="00F7470F">
                        <w:rPr>
                          <w:rFonts w:ascii="Bookman Old Style" w:eastAsiaTheme="minorEastAsia" w:hAnsi="Bookman Old Style"/>
                          <w:b/>
                          <w:bCs/>
                          <w:color w:val="000000" w:themeColor="text1"/>
                          <w:kern w:val="24"/>
                          <w:sz w:val="20"/>
                          <w:szCs w:val="20"/>
                          <w:lang w:val="en-US"/>
                        </w:rPr>
                        <w:t>.</w:t>
                      </w:r>
                    </w:p>
                    <w:p w14:paraId="3B1E41F8" w14:textId="2A19BDD2" w:rsidR="00232097" w:rsidRPr="00F7470F" w:rsidRDefault="00840B02" w:rsidP="00245418">
                      <w:pPr>
                        <w:pStyle w:val="NormalWeb"/>
                        <w:spacing w:before="48" w:beforeAutospacing="0" w:after="0" w:afterAutospacing="0"/>
                        <w:jc w:val="center"/>
                        <w:rPr>
                          <w:sz w:val="20"/>
                          <w:szCs w:val="20"/>
                        </w:rPr>
                      </w:pPr>
                      <w:r w:rsidRPr="00F7470F">
                        <w:rPr>
                          <w:rFonts w:ascii="Bookman Old Style" w:eastAsiaTheme="minorEastAsia" w:hAnsi="Bookman Old Style" w:cstheme="minorBidi"/>
                          <w:b/>
                          <w:bCs/>
                          <w:color w:val="000000" w:themeColor="text1"/>
                          <w:kern w:val="24"/>
                          <w:sz w:val="20"/>
                          <w:szCs w:val="20"/>
                        </w:rPr>
                        <w:t xml:space="preserve">Cold maceration (5°C) is done for </w:t>
                      </w:r>
                      <w:r w:rsidR="00232097" w:rsidRPr="00F7470F">
                        <w:rPr>
                          <w:rFonts w:ascii="Bookman Old Style" w:eastAsiaTheme="minorEastAsia" w:hAnsi="Bookman Old Style" w:cstheme="minorBidi"/>
                          <w:b/>
                          <w:bCs/>
                          <w:color w:val="000000" w:themeColor="text1"/>
                          <w:kern w:val="24"/>
                          <w:sz w:val="20"/>
                          <w:szCs w:val="20"/>
                        </w:rPr>
                        <w:t>ab</w:t>
                      </w:r>
                      <w:r w:rsidRPr="00F7470F">
                        <w:rPr>
                          <w:rFonts w:ascii="Bookman Old Style" w:eastAsiaTheme="minorEastAsia" w:hAnsi="Bookman Old Style" w:cstheme="minorBidi"/>
                          <w:b/>
                          <w:bCs/>
                          <w:color w:val="000000" w:themeColor="text1"/>
                          <w:kern w:val="24"/>
                          <w:sz w:val="20"/>
                          <w:szCs w:val="20"/>
                        </w:rPr>
                        <w:t xml:space="preserve">out 3-5 days to extract </w:t>
                      </w:r>
                      <w:r w:rsidR="00F7470F" w:rsidRPr="00F7470F">
                        <w:rPr>
                          <w:rFonts w:ascii="Bookman Old Style" w:eastAsiaTheme="minorEastAsia" w:hAnsi="Bookman Old Style" w:cstheme="minorBidi"/>
                          <w:b/>
                          <w:bCs/>
                          <w:color w:val="000000" w:themeColor="text1"/>
                          <w:kern w:val="24"/>
                          <w:sz w:val="20"/>
                          <w:szCs w:val="20"/>
                        </w:rPr>
                        <w:t>flavor</w:t>
                      </w:r>
                      <w:r w:rsidR="00232097" w:rsidRPr="00F7470F">
                        <w:rPr>
                          <w:rFonts w:ascii="Bookman Old Style" w:eastAsiaTheme="minorEastAsia" w:hAnsi="Bookman Old Style" w:cstheme="minorBidi"/>
                          <w:b/>
                          <w:bCs/>
                          <w:color w:val="000000" w:themeColor="text1"/>
                          <w:kern w:val="24"/>
                          <w:sz w:val="20"/>
                          <w:szCs w:val="20"/>
                        </w:rPr>
                        <w:t xml:space="preserve"> and </w:t>
                      </w:r>
                      <w:r w:rsidR="00F7470F" w:rsidRPr="00F7470F">
                        <w:rPr>
                          <w:rFonts w:ascii="Bookman Old Style" w:eastAsiaTheme="minorEastAsia" w:hAnsi="Bookman Old Style" w:cstheme="minorBidi"/>
                          <w:b/>
                          <w:bCs/>
                          <w:color w:val="000000" w:themeColor="text1"/>
                          <w:kern w:val="24"/>
                          <w:sz w:val="20"/>
                          <w:szCs w:val="20"/>
                        </w:rPr>
                        <w:t>color</w:t>
                      </w:r>
                      <w:r w:rsidR="00232097" w:rsidRPr="00F7470F">
                        <w:rPr>
                          <w:rFonts w:ascii="Bookman Old Style" w:eastAsiaTheme="minorEastAsia" w:hAnsi="Bookman Old Style" w:cstheme="minorBidi"/>
                          <w:b/>
                          <w:bCs/>
                          <w:color w:val="000000" w:themeColor="text1"/>
                          <w:kern w:val="24"/>
                          <w:sz w:val="20"/>
                          <w:szCs w:val="20"/>
                        </w:rPr>
                        <w:t xml:space="preserve">. During that time, we do some </w:t>
                      </w:r>
                      <w:r w:rsidR="005079F5">
                        <w:rPr>
                          <w:rFonts w:ascii="Bookman Old Style" w:eastAsiaTheme="minorEastAsia" w:hAnsi="Bookman Old Style" w:cstheme="minorBidi"/>
                          <w:b/>
                          <w:bCs/>
                          <w:color w:val="000000" w:themeColor="text1"/>
                          <w:kern w:val="24"/>
                          <w:sz w:val="20"/>
                          <w:szCs w:val="20"/>
                        </w:rPr>
                        <w:t>“</w:t>
                      </w:r>
                      <w:r w:rsidR="00232097" w:rsidRPr="00F7470F">
                        <w:rPr>
                          <w:rFonts w:ascii="Bookman Old Style" w:eastAsiaTheme="minorEastAsia" w:hAnsi="Bookman Old Style" w:cstheme="minorBidi"/>
                          <w:b/>
                          <w:bCs/>
                          <w:i/>
                          <w:color w:val="000000" w:themeColor="text1"/>
                          <w:kern w:val="24"/>
                          <w:sz w:val="20"/>
                          <w:szCs w:val="20"/>
                        </w:rPr>
                        <w:t>remontage</w:t>
                      </w:r>
                      <w:r w:rsidR="005079F5">
                        <w:rPr>
                          <w:rFonts w:ascii="Bookman Old Style" w:eastAsiaTheme="minorEastAsia" w:hAnsi="Bookman Old Style" w:cstheme="minorBidi"/>
                          <w:b/>
                          <w:bCs/>
                          <w:i/>
                          <w:color w:val="000000" w:themeColor="text1"/>
                          <w:kern w:val="24"/>
                          <w:sz w:val="20"/>
                          <w:szCs w:val="20"/>
                        </w:rPr>
                        <w:t>”</w:t>
                      </w:r>
                      <w:r w:rsidR="00232097" w:rsidRPr="00F7470F">
                        <w:rPr>
                          <w:rFonts w:ascii="Bookman Old Style" w:eastAsiaTheme="minorEastAsia" w:hAnsi="Bookman Old Style" w:cstheme="minorBidi"/>
                          <w:b/>
                          <w:bCs/>
                          <w:color w:val="000000" w:themeColor="text1"/>
                          <w:kern w:val="24"/>
                          <w:sz w:val="20"/>
                          <w:szCs w:val="20"/>
                        </w:rPr>
                        <w:t xml:space="preserve"> (pump over) to keep a good contact between solid and liquid parts.</w:t>
                      </w:r>
                      <w:r w:rsidR="00245418" w:rsidRPr="00F7470F">
                        <w:rPr>
                          <w:sz w:val="20"/>
                          <w:szCs w:val="20"/>
                        </w:rPr>
                        <w:t xml:space="preserve"> </w:t>
                      </w:r>
                      <w:r w:rsidR="00232097" w:rsidRPr="00F7470F">
                        <w:rPr>
                          <w:rFonts w:ascii="Bookman Old Style" w:eastAsiaTheme="minorEastAsia" w:hAnsi="Bookman Old Style" w:cstheme="minorBidi"/>
                          <w:b/>
                          <w:bCs/>
                          <w:color w:val="000000" w:themeColor="text1"/>
                          <w:kern w:val="24"/>
                          <w:sz w:val="20"/>
                          <w:szCs w:val="20"/>
                        </w:rPr>
                        <w:t xml:space="preserve">After 5 days, </w:t>
                      </w:r>
                      <w:r w:rsidRPr="00F7470F">
                        <w:rPr>
                          <w:rFonts w:ascii="Bookman Old Style" w:eastAsiaTheme="minorEastAsia" w:hAnsi="Bookman Old Style" w:cstheme="minorBidi"/>
                          <w:b/>
                          <w:bCs/>
                          <w:color w:val="000000" w:themeColor="text1"/>
                          <w:kern w:val="24"/>
                          <w:sz w:val="20"/>
                          <w:szCs w:val="20"/>
                        </w:rPr>
                        <w:t>the t</w:t>
                      </w:r>
                      <w:r w:rsidR="00232097" w:rsidRPr="00F7470F">
                        <w:rPr>
                          <w:rFonts w:ascii="Bookman Old Style" w:eastAsiaTheme="minorEastAsia" w:hAnsi="Bookman Old Style" w:cstheme="minorBidi"/>
                          <w:b/>
                          <w:bCs/>
                          <w:color w:val="000000" w:themeColor="text1"/>
                          <w:kern w:val="24"/>
                          <w:sz w:val="20"/>
                          <w:szCs w:val="20"/>
                        </w:rPr>
                        <w:t>anks are heated up to 25-30°C for over 10 days.</w:t>
                      </w:r>
                    </w:p>
                    <w:p w14:paraId="0B400025" w14:textId="2CAE46F9" w:rsidR="000165F5" w:rsidRPr="00F7470F" w:rsidRDefault="00245418" w:rsidP="00245418">
                      <w:pPr>
                        <w:spacing w:after="0"/>
                        <w:jc w:val="center"/>
                        <w:rPr>
                          <w:rFonts w:ascii="Bookman Old Style" w:hAnsi="Bookman Old Style"/>
                          <w:b/>
                          <w:color w:val="C00000"/>
                          <w:sz w:val="20"/>
                          <w:szCs w:val="20"/>
                          <w:lang w:val="en-US"/>
                        </w:rPr>
                      </w:pPr>
                      <w:r w:rsidRPr="00F7470F">
                        <w:rPr>
                          <w:rFonts w:ascii="Bookman Old Style" w:eastAsiaTheme="minorEastAsia" w:hAnsi="Bookman Old Style"/>
                          <w:b/>
                          <w:bCs/>
                          <w:color w:val="000000" w:themeColor="text1"/>
                          <w:kern w:val="24"/>
                          <w:sz w:val="20"/>
                          <w:szCs w:val="20"/>
                          <w:lang w:val="en-US"/>
                        </w:rPr>
                        <w:t>The wood for the oak barrels come</w:t>
                      </w:r>
                      <w:r w:rsidR="00026F36">
                        <w:rPr>
                          <w:rFonts w:ascii="Bookman Old Style" w:eastAsiaTheme="minorEastAsia" w:hAnsi="Bookman Old Style"/>
                          <w:b/>
                          <w:bCs/>
                          <w:color w:val="000000" w:themeColor="text1"/>
                          <w:kern w:val="24"/>
                          <w:sz w:val="20"/>
                          <w:szCs w:val="20"/>
                          <w:lang w:val="en-US"/>
                        </w:rPr>
                        <w:t>s</w:t>
                      </w:r>
                      <w:r w:rsidRPr="00F7470F">
                        <w:rPr>
                          <w:rFonts w:ascii="Bookman Old Style" w:eastAsiaTheme="minorEastAsia" w:hAnsi="Bookman Old Style"/>
                          <w:b/>
                          <w:bCs/>
                          <w:color w:val="000000" w:themeColor="text1"/>
                          <w:kern w:val="24"/>
                          <w:sz w:val="20"/>
                          <w:szCs w:val="20"/>
                          <w:lang w:val="en-US"/>
                        </w:rPr>
                        <w:t xml:space="preserve"> </w:t>
                      </w:r>
                      <w:r w:rsidR="00917D23" w:rsidRPr="00F7470F">
                        <w:rPr>
                          <w:rFonts w:ascii="Bookman Old Style" w:eastAsiaTheme="minorEastAsia" w:hAnsi="Bookman Old Style"/>
                          <w:b/>
                          <w:bCs/>
                          <w:color w:val="000000" w:themeColor="text1"/>
                          <w:kern w:val="24"/>
                          <w:sz w:val="20"/>
                          <w:szCs w:val="20"/>
                          <w:lang w:val="en-US"/>
                        </w:rPr>
                        <w:t>primarily</w:t>
                      </w:r>
                      <w:r w:rsidRPr="00F7470F">
                        <w:rPr>
                          <w:rFonts w:ascii="Bookman Old Style" w:eastAsiaTheme="minorEastAsia" w:hAnsi="Bookman Old Style"/>
                          <w:b/>
                          <w:bCs/>
                          <w:color w:val="000000" w:themeColor="text1"/>
                          <w:kern w:val="24"/>
                          <w:sz w:val="20"/>
                          <w:szCs w:val="20"/>
                          <w:lang w:val="en-US"/>
                        </w:rPr>
                        <w:t xml:space="preserve"> from forests of </w:t>
                      </w:r>
                      <w:r w:rsidR="00760CA8" w:rsidRPr="00F7470F">
                        <w:rPr>
                          <w:rFonts w:ascii="Bookman Old Style" w:eastAsiaTheme="minorEastAsia" w:hAnsi="Bookman Old Style"/>
                          <w:b/>
                          <w:bCs/>
                          <w:color w:val="000000" w:themeColor="text1"/>
                          <w:kern w:val="24"/>
                          <w:sz w:val="20"/>
                          <w:szCs w:val="20"/>
                          <w:lang w:val="en-US"/>
                        </w:rPr>
                        <w:t>Châtillonais</w:t>
                      </w:r>
                      <w:r w:rsidRPr="00F7470F">
                        <w:rPr>
                          <w:rFonts w:ascii="Bookman Old Style" w:eastAsiaTheme="minorEastAsia" w:hAnsi="Bookman Old Style"/>
                          <w:b/>
                          <w:bCs/>
                          <w:color w:val="000000" w:themeColor="text1"/>
                          <w:kern w:val="24"/>
                          <w:sz w:val="20"/>
                          <w:szCs w:val="20"/>
                          <w:lang w:val="en-US"/>
                        </w:rPr>
                        <w:t xml:space="preserve"> and Fontaine</w:t>
                      </w:r>
                      <w:r w:rsidR="00550E1F">
                        <w:rPr>
                          <w:rFonts w:ascii="Bookman Old Style" w:eastAsiaTheme="minorEastAsia" w:hAnsi="Bookman Old Style"/>
                          <w:b/>
                          <w:bCs/>
                          <w:color w:val="000000" w:themeColor="text1"/>
                          <w:kern w:val="24"/>
                          <w:sz w:val="20"/>
                          <w:szCs w:val="20"/>
                          <w:lang w:val="en-US"/>
                        </w:rPr>
                        <w:t>bleau. T</w:t>
                      </w:r>
                      <w:r w:rsidR="0019185E">
                        <w:rPr>
                          <w:rFonts w:ascii="Bookman Old Style" w:eastAsiaTheme="minorEastAsia" w:hAnsi="Bookman Old Style"/>
                          <w:b/>
                          <w:bCs/>
                          <w:color w:val="000000" w:themeColor="text1"/>
                          <w:kern w:val="24"/>
                          <w:sz w:val="20"/>
                          <w:szCs w:val="20"/>
                          <w:lang w:val="en-US"/>
                        </w:rPr>
                        <w:t>his</w:t>
                      </w:r>
                      <w:r w:rsidR="00734169" w:rsidRPr="00F7470F">
                        <w:rPr>
                          <w:rFonts w:ascii="Bookman Old Style" w:eastAsiaTheme="minorEastAsia" w:hAnsi="Bookman Old Style"/>
                          <w:b/>
                          <w:bCs/>
                          <w:color w:val="000000" w:themeColor="text1"/>
                          <w:kern w:val="24"/>
                          <w:sz w:val="20"/>
                          <w:szCs w:val="20"/>
                          <w:lang w:val="en-US"/>
                        </w:rPr>
                        <w:t xml:space="preserve"> wine is aged for</w:t>
                      </w:r>
                      <w:r w:rsidR="000165F5" w:rsidRPr="00F7470F">
                        <w:rPr>
                          <w:rFonts w:ascii="Bookman Old Style" w:eastAsiaTheme="minorEastAsia" w:hAnsi="Bookman Old Style"/>
                          <w:b/>
                          <w:bCs/>
                          <w:color w:val="000000" w:themeColor="text1"/>
                          <w:kern w:val="24"/>
                          <w:sz w:val="20"/>
                          <w:szCs w:val="20"/>
                          <w:lang w:val="en-US"/>
                        </w:rPr>
                        <w:t xml:space="preserve"> an average of</w:t>
                      </w:r>
                      <w:r w:rsidR="00FF0CBB" w:rsidRPr="00F7470F">
                        <w:rPr>
                          <w:rFonts w:ascii="Bookman Old Style" w:eastAsiaTheme="minorEastAsia" w:hAnsi="Bookman Old Style"/>
                          <w:b/>
                          <w:bCs/>
                          <w:color w:val="000000" w:themeColor="text1"/>
                          <w:kern w:val="24"/>
                          <w:sz w:val="20"/>
                          <w:szCs w:val="20"/>
                          <w:lang w:val="en-US"/>
                        </w:rPr>
                        <w:t xml:space="preserve"> </w:t>
                      </w:r>
                      <w:r w:rsidR="00051B37">
                        <w:rPr>
                          <w:rFonts w:ascii="Bookman Old Style" w:eastAsiaTheme="minorEastAsia" w:hAnsi="Bookman Old Style"/>
                          <w:b/>
                          <w:bCs/>
                          <w:color w:val="000000" w:themeColor="text1"/>
                          <w:kern w:val="24"/>
                          <w:sz w:val="20"/>
                          <w:szCs w:val="20"/>
                          <w:lang w:val="en-US"/>
                        </w:rPr>
                        <w:t>1</w:t>
                      </w:r>
                      <w:r w:rsidR="006F4173">
                        <w:rPr>
                          <w:rFonts w:ascii="Bookman Old Style" w:eastAsiaTheme="minorEastAsia" w:hAnsi="Bookman Old Style"/>
                          <w:b/>
                          <w:bCs/>
                          <w:color w:val="000000" w:themeColor="text1"/>
                          <w:kern w:val="24"/>
                          <w:sz w:val="20"/>
                          <w:szCs w:val="20"/>
                          <w:lang w:val="en-US"/>
                        </w:rPr>
                        <w:t>8</w:t>
                      </w:r>
                      <w:r w:rsidR="000165F5" w:rsidRPr="00F7470F">
                        <w:rPr>
                          <w:rFonts w:ascii="Bookman Old Style" w:eastAsiaTheme="minorEastAsia" w:hAnsi="Bookman Old Style"/>
                          <w:b/>
                          <w:bCs/>
                          <w:color w:val="000000" w:themeColor="text1"/>
                          <w:kern w:val="24"/>
                          <w:sz w:val="20"/>
                          <w:szCs w:val="20"/>
                          <w:lang w:val="en-US"/>
                        </w:rPr>
                        <w:t xml:space="preserve"> months (</w:t>
                      </w:r>
                      <w:r w:rsidR="000740C1">
                        <w:rPr>
                          <w:rFonts w:ascii="Bookman Old Style" w:eastAsiaTheme="minorEastAsia" w:hAnsi="Bookman Old Style"/>
                          <w:b/>
                          <w:bCs/>
                          <w:color w:val="000000" w:themeColor="text1"/>
                          <w:kern w:val="24"/>
                          <w:sz w:val="20"/>
                          <w:szCs w:val="20"/>
                          <w:lang w:val="en-US"/>
                        </w:rPr>
                        <w:t>65% new</w:t>
                      </w:r>
                      <w:r w:rsidR="006F4173">
                        <w:rPr>
                          <w:rFonts w:ascii="Bookman Old Style" w:eastAsiaTheme="minorEastAsia" w:hAnsi="Bookman Old Style"/>
                          <w:b/>
                          <w:bCs/>
                          <w:color w:val="000000" w:themeColor="text1"/>
                          <w:kern w:val="24"/>
                          <w:sz w:val="20"/>
                          <w:szCs w:val="20"/>
                          <w:lang w:val="en-US"/>
                        </w:rPr>
                        <w:t xml:space="preserve"> barrels</w:t>
                      </w:r>
                      <w:r w:rsidR="000165F5" w:rsidRPr="00F7470F">
                        <w:rPr>
                          <w:rFonts w:ascii="Bookman Old Style" w:eastAsiaTheme="minorEastAsia" w:hAnsi="Bookman Old Style"/>
                          <w:b/>
                          <w:bCs/>
                          <w:color w:val="000000" w:themeColor="text1"/>
                          <w:kern w:val="24"/>
                          <w:sz w:val="20"/>
                          <w:szCs w:val="20"/>
                          <w:lang w:val="en-US"/>
                        </w:rPr>
                        <w:t>)</w:t>
                      </w:r>
                      <w:r w:rsidR="00FF0CBB" w:rsidRPr="00F7470F">
                        <w:rPr>
                          <w:rFonts w:ascii="Bookman Old Style" w:eastAsiaTheme="minorEastAsia" w:hAnsi="Bookman Old Style"/>
                          <w:b/>
                          <w:bCs/>
                          <w:color w:val="000000" w:themeColor="text1"/>
                          <w:kern w:val="24"/>
                          <w:sz w:val="20"/>
                          <w:szCs w:val="20"/>
                          <w:lang w:val="en-US"/>
                        </w:rPr>
                        <w:t>.</w:t>
                      </w:r>
                    </w:p>
                    <w:p w14:paraId="12D59493" w14:textId="77777777" w:rsidR="00232097" w:rsidRDefault="00232097" w:rsidP="00FF0CBB">
                      <w:pPr>
                        <w:pStyle w:val="NormalWeb"/>
                        <w:spacing w:before="48" w:beforeAutospacing="0" w:after="0" w:afterAutospacing="0"/>
                        <w:jc w:val="center"/>
                      </w:pPr>
                    </w:p>
                    <w:p w14:paraId="0EE414AA" w14:textId="579536CD" w:rsidR="00CA328C" w:rsidRPr="00232097" w:rsidRDefault="00CA328C">
                      <w:pPr>
                        <w:rPr>
                          <w:lang w:val="en-US"/>
                        </w:rPr>
                      </w:pPr>
                    </w:p>
                  </w:txbxContent>
                </v:textbox>
                <w10:wrap type="square" anchorx="margin"/>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94592" behindDoc="0" locked="0" layoutInCell="1" allowOverlap="1" wp14:anchorId="32D01813" wp14:editId="5E4DE140">
                <wp:simplePos x="0" y="0"/>
                <wp:positionH relativeFrom="margin">
                  <wp:align>center</wp:align>
                </wp:positionH>
                <wp:positionV relativeFrom="paragraph">
                  <wp:posOffset>5949950</wp:posOffset>
                </wp:positionV>
                <wp:extent cx="6667500" cy="838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38200"/>
                        </a:xfrm>
                        <a:prstGeom prst="rect">
                          <a:avLst/>
                        </a:prstGeom>
                        <a:solidFill>
                          <a:srgbClr val="FFFFFF"/>
                        </a:solidFill>
                        <a:ln w="9525">
                          <a:solidFill>
                            <a:srgbClr val="000000"/>
                          </a:solidFill>
                          <a:miter lim="800000"/>
                          <a:headEnd/>
                          <a:tailEnd/>
                        </a:ln>
                      </wps:spPr>
                      <wps:txbx>
                        <w:txbxContent>
                          <w:p w14:paraId="461EF4A0" w14:textId="2C9B8035" w:rsidR="00B338D2" w:rsidRPr="00463494" w:rsidRDefault="004D3310" w:rsidP="00B338D2">
                            <w:pPr>
                              <w:spacing w:after="0"/>
                              <w:jc w:val="center"/>
                              <w:rPr>
                                <w:rFonts w:ascii="Bookman Old Style" w:hAnsi="Bookman Old Style"/>
                                <w:b/>
                                <w:color w:val="C00000"/>
                                <w:sz w:val="28"/>
                                <w:szCs w:val="28"/>
                                <w:lang w:val="en-US"/>
                              </w:rPr>
                            </w:pPr>
                            <w:r w:rsidRPr="00463494">
                              <w:rPr>
                                <w:rFonts w:ascii="Bookman Old Style" w:hAnsi="Bookman Old Style"/>
                                <w:b/>
                                <w:color w:val="C00000"/>
                                <w:sz w:val="28"/>
                                <w:szCs w:val="28"/>
                                <w:lang w:val="en-US"/>
                              </w:rPr>
                              <w:t>Tasting note</w:t>
                            </w:r>
                            <w:r w:rsidR="00B5441D" w:rsidRPr="00463494">
                              <w:rPr>
                                <w:rFonts w:ascii="Bookman Old Style" w:hAnsi="Bookman Old Style"/>
                                <w:b/>
                                <w:color w:val="C00000"/>
                                <w:sz w:val="28"/>
                                <w:szCs w:val="28"/>
                                <w:lang w:val="en-US"/>
                              </w:rPr>
                              <w:t>s</w:t>
                            </w:r>
                          </w:p>
                          <w:p w14:paraId="298B0564" w14:textId="00629BA0" w:rsidR="00CA328C" w:rsidRPr="004960D6" w:rsidRDefault="004960D6" w:rsidP="00B5441D">
                            <w:pPr>
                              <w:spacing w:after="0"/>
                              <w:jc w:val="center"/>
                              <w:rPr>
                                <w:rFonts w:ascii="Bookman Old Style" w:hAnsi="Bookman Old Style"/>
                                <w:b/>
                                <w:bCs/>
                                <w:color w:val="C00000"/>
                                <w:sz w:val="20"/>
                                <w:szCs w:val="20"/>
                                <w:lang w:val="en-US"/>
                              </w:rPr>
                            </w:pPr>
                            <w:r w:rsidRPr="004960D6">
                              <w:rPr>
                                <w:rFonts w:ascii="Bookman Old Style" w:hAnsi="Bookman Old Style"/>
                                <w:b/>
                                <w:bCs/>
                                <w:sz w:val="20"/>
                                <w:szCs w:val="20"/>
                                <w:lang w:val="en-US"/>
                              </w:rPr>
                              <w:t xml:space="preserve">Intense crimson red color. Nose of cherry, </w:t>
                            </w:r>
                            <w:r w:rsidR="00756548" w:rsidRPr="004960D6">
                              <w:rPr>
                                <w:rFonts w:ascii="Bookman Old Style" w:hAnsi="Bookman Old Style"/>
                                <w:b/>
                                <w:bCs/>
                                <w:sz w:val="20"/>
                                <w:szCs w:val="20"/>
                                <w:lang w:val="en-US"/>
                              </w:rPr>
                              <w:t>strawberry,</w:t>
                            </w:r>
                            <w:r w:rsidRPr="004960D6">
                              <w:rPr>
                                <w:rFonts w:ascii="Bookman Old Style" w:hAnsi="Bookman Old Style"/>
                                <w:b/>
                                <w:bCs/>
                                <w:sz w:val="20"/>
                                <w:szCs w:val="20"/>
                                <w:lang w:val="en-US"/>
                              </w:rPr>
                              <w:t xml:space="preserve"> and blackcurrant, and eventually leather, truffle, fur, game. Muscular and vigorous, </w:t>
                            </w:r>
                            <w:r w:rsidR="00756548" w:rsidRPr="004960D6">
                              <w:rPr>
                                <w:rFonts w:ascii="Bookman Old Style" w:hAnsi="Bookman Old Style"/>
                                <w:b/>
                                <w:bCs/>
                                <w:sz w:val="20"/>
                                <w:szCs w:val="20"/>
                                <w:lang w:val="en-US"/>
                              </w:rPr>
                              <w:t>chewy,</w:t>
                            </w:r>
                            <w:r w:rsidRPr="004960D6">
                              <w:rPr>
                                <w:rFonts w:ascii="Bookman Old Style" w:hAnsi="Bookman Old Style"/>
                                <w:b/>
                                <w:bCs/>
                                <w:sz w:val="20"/>
                                <w:szCs w:val="20"/>
                                <w:lang w:val="en-US"/>
                              </w:rPr>
                              <w:t xml:space="preserve"> and full-bodied, its structure is both powerful and well balanced, long aftertaste. </w:t>
                            </w:r>
                            <w:r w:rsidRPr="004960D6">
                              <w:rPr>
                                <w:rFonts w:ascii="Bookman Old Style" w:hAnsi="Bookman Old Style"/>
                                <w:b/>
                                <w:bCs/>
                                <w:sz w:val="20"/>
                                <w:szCs w:val="20"/>
                              </w:rPr>
                              <w:t xml:space="preserve">Wines built to </w:t>
                            </w:r>
                            <w:proofErr w:type="spellStart"/>
                            <w:r w:rsidRPr="004960D6">
                              <w:rPr>
                                <w:rFonts w:ascii="Bookman Old Style" w:hAnsi="Bookman Old Style"/>
                                <w:b/>
                                <w:bCs/>
                                <w:sz w:val="20"/>
                                <w:szCs w:val="20"/>
                              </w:rPr>
                              <w:t>age</w:t>
                            </w:r>
                            <w:proofErr w:type="spellEnd"/>
                            <w:r w:rsidR="005C2F2F">
                              <w:rPr>
                                <w:rFonts w:ascii="Bookman Old Style" w:hAnsi="Bookman Old Style"/>
                                <w:b/>
                                <w:bCs/>
                                <w:sz w:val="20"/>
                                <w:szCs w:val="20"/>
                              </w:rPr>
                              <w:t xml:space="preserve"> </w:t>
                            </w:r>
                            <w:r w:rsidRPr="004960D6">
                              <w:rPr>
                                <w:rFonts w:ascii="Bookman Old Style" w:hAnsi="Bookman Old Style"/>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468.5pt;width:525pt;height:66pt;z-index:251694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QBEwIAACY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">
                <v:textbox>
                  <w:txbxContent>
                    <w:p w14:paraId="461EF4A0" w14:textId="2C9B8035" w:rsidR="00B338D2" w:rsidRPr="00463494" w:rsidRDefault="004D3310" w:rsidP="00B338D2">
                      <w:pPr>
                        <w:spacing w:after="0"/>
                        <w:jc w:val="center"/>
                        <w:rPr>
                          <w:rFonts w:ascii="Bookman Old Style" w:hAnsi="Bookman Old Style"/>
                          <w:b/>
                          <w:color w:val="C00000"/>
                          <w:sz w:val="28"/>
                          <w:szCs w:val="28"/>
                          <w:lang w:val="en-US"/>
                        </w:rPr>
                      </w:pPr>
                      <w:r w:rsidRPr="00463494">
                        <w:rPr>
                          <w:rFonts w:ascii="Bookman Old Style" w:hAnsi="Bookman Old Style"/>
                          <w:b/>
                          <w:color w:val="C00000"/>
                          <w:sz w:val="28"/>
                          <w:szCs w:val="28"/>
                          <w:lang w:val="en-US"/>
                        </w:rPr>
                        <w:t>Tasting note</w:t>
                      </w:r>
                      <w:r w:rsidR="00B5441D" w:rsidRPr="00463494">
                        <w:rPr>
                          <w:rFonts w:ascii="Bookman Old Style" w:hAnsi="Bookman Old Style"/>
                          <w:b/>
                          <w:color w:val="C00000"/>
                          <w:sz w:val="28"/>
                          <w:szCs w:val="28"/>
                          <w:lang w:val="en-US"/>
                        </w:rPr>
                        <w:t>s</w:t>
                      </w:r>
                    </w:p>
                    <w:p w14:paraId="298B0564" w14:textId="00629BA0" w:rsidR="00CA328C" w:rsidRPr="004960D6" w:rsidRDefault="004960D6" w:rsidP="00B5441D">
                      <w:pPr>
                        <w:spacing w:after="0"/>
                        <w:jc w:val="center"/>
                        <w:rPr>
                          <w:rFonts w:ascii="Bookman Old Style" w:hAnsi="Bookman Old Style"/>
                          <w:b/>
                          <w:bCs/>
                          <w:color w:val="C00000"/>
                          <w:sz w:val="20"/>
                          <w:szCs w:val="20"/>
                          <w:lang w:val="en-US"/>
                        </w:rPr>
                      </w:pPr>
                      <w:r w:rsidRPr="004960D6">
                        <w:rPr>
                          <w:rFonts w:ascii="Bookman Old Style" w:hAnsi="Bookman Old Style"/>
                          <w:b/>
                          <w:bCs/>
                          <w:sz w:val="20"/>
                          <w:szCs w:val="20"/>
                          <w:lang w:val="en-US"/>
                        </w:rPr>
                        <w:t xml:space="preserve">Intense crimson red color. Nose of cherry, </w:t>
                      </w:r>
                      <w:r w:rsidR="00756548" w:rsidRPr="004960D6">
                        <w:rPr>
                          <w:rFonts w:ascii="Bookman Old Style" w:hAnsi="Bookman Old Style"/>
                          <w:b/>
                          <w:bCs/>
                          <w:sz w:val="20"/>
                          <w:szCs w:val="20"/>
                          <w:lang w:val="en-US"/>
                        </w:rPr>
                        <w:t>strawberry,</w:t>
                      </w:r>
                      <w:r w:rsidRPr="004960D6">
                        <w:rPr>
                          <w:rFonts w:ascii="Bookman Old Style" w:hAnsi="Bookman Old Style"/>
                          <w:b/>
                          <w:bCs/>
                          <w:sz w:val="20"/>
                          <w:szCs w:val="20"/>
                          <w:lang w:val="en-US"/>
                        </w:rPr>
                        <w:t xml:space="preserve"> and blackcurrant, and eventually leather, truffle, fur, game. Muscular and vigorous, </w:t>
                      </w:r>
                      <w:r w:rsidR="00756548" w:rsidRPr="004960D6">
                        <w:rPr>
                          <w:rFonts w:ascii="Bookman Old Style" w:hAnsi="Bookman Old Style"/>
                          <w:b/>
                          <w:bCs/>
                          <w:sz w:val="20"/>
                          <w:szCs w:val="20"/>
                          <w:lang w:val="en-US"/>
                        </w:rPr>
                        <w:t>chewy,</w:t>
                      </w:r>
                      <w:r w:rsidRPr="004960D6">
                        <w:rPr>
                          <w:rFonts w:ascii="Bookman Old Style" w:hAnsi="Bookman Old Style"/>
                          <w:b/>
                          <w:bCs/>
                          <w:sz w:val="20"/>
                          <w:szCs w:val="20"/>
                          <w:lang w:val="en-US"/>
                        </w:rPr>
                        <w:t xml:space="preserve"> and full-bodied, its structure is both powerful and well balanced, long aftertaste. </w:t>
                      </w:r>
                      <w:r w:rsidRPr="004960D6">
                        <w:rPr>
                          <w:rFonts w:ascii="Bookman Old Style" w:hAnsi="Bookman Old Style"/>
                          <w:b/>
                          <w:bCs/>
                          <w:sz w:val="20"/>
                          <w:szCs w:val="20"/>
                        </w:rPr>
                        <w:t xml:space="preserve">Wines built to </w:t>
                      </w:r>
                      <w:proofErr w:type="spellStart"/>
                      <w:r w:rsidRPr="004960D6">
                        <w:rPr>
                          <w:rFonts w:ascii="Bookman Old Style" w:hAnsi="Bookman Old Style"/>
                          <w:b/>
                          <w:bCs/>
                          <w:sz w:val="20"/>
                          <w:szCs w:val="20"/>
                        </w:rPr>
                        <w:t>age</w:t>
                      </w:r>
                      <w:proofErr w:type="spellEnd"/>
                      <w:r w:rsidR="005C2F2F">
                        <w:rPr>
                          <w:rFonts w:ascii="Bookman Old Style" w:hAnsi="Bookman Old Style"/>
                          <w:b/>
                          <w:bCs/>
                          <w:sz w:val="20"/>
                          <w:szCs w:val="20"/>
                        </w:rPr>
                        <w:t xml:space="preserve"> </w:t>
                      </w:r>
                      <w:r w:rsidRPr="004960D6">
                        <w:rPr>
                          <w:rFonts w:ascii="Bookman Old Style" w:hAnsi="Bookman Old Style"/>
                          <w:b/>
                          <w:bCs/>
                          <w:sz w:val="20"/>
                          <w:szCs w:val="20"/>
                        </w:rPr>
                        <w:t>!</w:t>
                      </w:r>
                    </w:p>
                  </w:txbxContent>
                </v:textbox>
                <w10:wrap type="square" anchorx="margin"/>
              </v:shape>
            </w:pict>
          </mc:Fallback>
        </mc:AlternateContent>
      </w:r>
      <w:r w:rsidR="000F12A7">
        <w:rPr>
          <w:noProof/>
          <w:lang w:val="en-US"/>
        </w:rPr>
        <mc:AlternateContent>
          <mc:Choice Requires="wps">
            <w:drawing>
              <wp:anchor distT="0" distB="0" distL="114300" distR="114300" simplePos="0" relativeHeight="251696640" behindDoc="0" locked="0" layoutInCell="1" allowOverlap="1" wp14:anchorId="50F9CBAD" wp14:editId="6F72071F">
                <wp:simplePos x="0" y="0"/>
                <wp:positionH relativeFrom="column">
                  <wp:posOffset>177800</wp:posOffset>
                </wp:positionH>
                <wp:positionV relativeFrom="paragraph">
                  <wp:posOffset>2439670</wp:posOffset>
                </wp:positionV>
                <wp:extent cx="283745" cy="414509"/>
                <wp:effectExtent l="19050" t="0" r="59690" b="241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067620">
                          <a:off x="0" y="0"/>
                          <a:ext cx="283745" cy="414509"/>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10F220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4pt;margin-top:192.1pt;width:22.35pt;height:32.65pt;rotation:-10411901fd;z-index:2516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" adj="15430" fillcolor="red" strokecolor="windowText"/>
            </w:pict>
          </mc:Fallback>
        </mc:AlternateContent>
      </w:r>
      <w:r w:rsidR="000F12A7"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70016" behindDoc="0" locked="0" layoutInCell="1" allowOverlap="1" wp14:anchorId="00298252" wp14:editId="2C414E07">
                <wp:simplePos x="0" y="0"/>
                <wp:positionH relativeFrom="margin">
                  <wp:posOffset>4044950</wp:posOffset>
                </wp:positionH>
                <wp:positionV relativeFrom="paragraph">
                  <wp:posOffset>7620</wp:posOffset>
                </wp:positionV>
                <wp:extent cx="2574925" cy="3175000"/>
                <wp:effectExtent l="0" t="0" r="1587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3175000"/>
                        </a:xfrm>
                        <a:prstGeom prst="rect">
                          <a:avLst/>
                        </a:prstGeom>
                        <a:solidFill>
                          <a:srgbClr val="FFFFFF"/>
                        </a:solidFill>
                        <a:ln w="9525">
                          <a:solidFill>
                            <a:srgbClr val="000000"/>
                          </a:solidFill>
                          <a:miter lim="800000"/>
                          <a:headEnd/>
                          <a:tailEnd/>
                        </a:ln>
                      </wps:spPr>
                      <wps:txbx>
                        <w:txbxContent>
                          <w:p w14:paraId="44C8E6AF" w14:textId="77777777" w:rsidR="004A5B64" w:rsidRPr="004A5B64" w:rsidRDefault="004A5B64" w:rsidP="004A5B64">
                            <w:pPr>
                              <w:spacing w:after="0"/>
                              <w:jc w:val="center"/>
                              <w:rPr>
                                <w:rFonts w:ascii="Bookman Old Style" w:hAnsi="Bookman Old Style"/>
                                <w:b/>
                                <w:bCs/>
                                <w:lang w:val="en-US"/>
                              </w:rPr>
                            </w:pPr>
                            <w:r w:rsidRPr="004A5B64">
                              <w:rPr>
                                <w:rFonts w:ascii="Bookman Old Style" w:hAnsi="Bookman Old Style"/>
                                <w:b/>
                                <w:bCs/>
                                <w:lang w:val="en-US"/>
                              </w:rPr>
                              <w:t xml:space="preserve">100% Pinot Noir </w:t>
                            </w:r>
                          </w:p>
                          <w:p w14:paraId="2FC8726B" w14:textId="77777777" w:rsidR="004A5B64" w:rsidRPr="000F12A7" w:rsidRDefault="004A5B64" w:rsidP="004A5B64">
                            <w:pPr>
                              <w:spacing w:after="0"/>
                              <w:jc w:val="center"/>
                              <w:rPr>
                                <w:rFonts w:ascii="Bookman Old Style" w:hAnsi="Bookman Old Style"/>
                                <w:b/>
                                <w:bCs/>
                                <w:sz w:val="10"/>
                                <w:szCs w:val="10"/>
                                <w:lang w:val="en-US"/>
                              </w:rPr>
                            </w:pPr>
                          </w:p>
                          <w:p w14:paraId="4A6AAE8F" w14:textId="77777777" w:rsid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The soils derive from pebbly alluvium washed down from up-slope, or, in the low-lying parts, silty deposits from the river </w:t>
                            </w:r>
                            <w:proofErr w:type="spellStart"/>
                            <w:r w:rsidRPr="004A5B64">
                              <w:rPr>
                                <w:rFonts w:ascii="Bookman Old Style" w:hAnsi="Bookman Old Style"/>
                                <w:b/>
                                <w:bCs/>
                                <w:sz w:val="20"/>
                                <w:szCs w:val="20"/>
                                <w:lang w:val="en-US"/>
                              </w:rPr>
                              <w:t>Meuzin</w:t>
                            </w:r>
                            <w:proofErr w:type="spellEnd"/>
                            <w:r w:rsidRPr="004A5B64">
                              <w:rPr>
                                <w:rFonts w:ascii="Bookman Old Style" w:hAnsi="Bookman Old Style"/>
                                <w:b/>
                                <w:bCs/>
                                <w:sz w:val="20"/>
                                <w:szCs w:val="20"/>
                                <w:lang w:val="en-US"/>
                              </w:rPr>
                              <w:t xml:space="preserve">. </w:t>
                            </w:r>
                          </w:p>
                          <w:p w14:paraId="10AC112F" w14:textId="77777777" w:rsidR="004A5B64" w:rsidRPr="004A5B64" w:rsidRDefault="004A5B64" w:rsidP="004A5B64">
                            <w:pPr>
                              <w:spacing w:after="0"/>
                              <w:jc w:val="center"/>
                              <w:rPr>
                                <w:rFonts w:ascii="Bookman Old Style" w:hAnsi="Bookman Old Style"/>
                                <w:b/>
                                <w:bCs/>
                                <w:sz w:val="10"/>
                                <w:szCs w:val="10"/>
                                <w:lang w:val="en-US"/>
                              </w:rPr>
                            </w:pPr>
                          </w:p>
                          <w:p w14:paraId="31D167BC" w14:textId="77777777" w:rsidR="004A5B64" w:rsidRPr="004A5B64" w:rsidRDefault="004A5B64" w:rsidP="004A5B64">
                            <w:pPr>
                              <w:spacing w:after="0"/>
                              <w:jc w:val="center"/>
                              <w:rPr>
                                <w:rFonts w:ascii="Bookman Old Style" w:hAnsi="Bookman Old Style"/>
                                <w:b/>
                                <w:bCs/>
                                <w:lang w:val="en-US"/>
                              </w:rPr>
                            </w:pPr>
                            <w:r w:rsidRPr="004A5B64">
                              <w:rPr>
                                <w:rFonts w:ascii="Bookman Old Style" w:hAnsi="Bookman Old Style"/>
                                <w:b/>
                                <w:bCs/>
                                <w:lang w:val="en-US"/>
                              </w:rPr>
                              <w:t>Organic vineyard management</w:t>
                            </w:r>
                          </w:p>
                          <w:p w14:paraId="1F241F75" w14:textId="77777777" w:rsidR="004A5B64" w:rsidRPr="004A5B64" w:rsidRDefault="004A5B64" w:rsidP="004A5B64">
                            <w:pPr>
                              <w:spacing w:after="0"/>
                              <w:jc w:val="center"/>
                              <w:rPr>
                                <w:rFonts w:ascii="Bookman Old Style" w:hAnsi="Bookman Old Style"/>
                                <w:b/>
                                <w:bCs/>
                                <w:sz w:val="10"/>
                                <w:szCs w:val="10"/>
                                <w:lang w:val="en-US"/>
                              </w:rPr>
                            </w:pPr>
                          </w:p>
                          <w:p w14:paraId="353FC60A" w14:textId="77777777" w:rsid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 No man-made chemicals customarily used. Selective pruning, along with optimized leaf pulling, green harvest when needed, and weed tilling. The grapes, once cut, are brought back to the winery within 20’ in temperature-controlled trucks.</w:t>
                            </w:r>
                          </w:p>
                          <w:p w14:paraId="5C9B72CB" w14:textId="53D992F1" w:rsidR="008A7146" w:rsidRP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 </w:t>
                            </w:r>
                            <w:r w:rsidRPr="004A5B64">
                              <w:rPr>
                                <w:rFonts w:ascii="Bookman Old Style" w:hAnsi="Bookman Old Style"/>
                                <w:b/>
                                <w:bCs/>
                                <w:sz w:val="20"/>
                                <w:szCs w:val="20"/>
                              </w:rPr>
                              <w:t xml:space="preserve">100% </w:t>
                            </w:r>
                            <w:r w:rsidR="000F12A7" w:rsidRPr="004A5B64">
                              <w:rPr>
                                <w:rFonts w:ascii="Bookman Old Style" w:hAnsi="Bookman Old Style"/>
                                <w:b/>
                                <w:bCs/>
                                <w:sz w:val="20"/>
                                <w:szCs w:val="20"/>
                              </w:rPr>
                              <w:t>manuel</w:t>
                            </w:r>
                            <w:r w:rsidRPr="004A5B64">
                              <w:rPr>
                                <w:rFonts w:ascii="Bookman Old Style" w:hAnsi="Bookman Old Style"/>
                                <w:b/>
                                <w:bCs/>
                                <w:sz w:val="20"/>
                                <w:szCs w:val="20"/>
                              </w:rPr>
                              <w:t xml:space="preserve"> harvesting.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30" type="#_x0000_t202" style="position:absolute;margin-left:318.5pt;margin-top:.6pt;width:202.75pt;height:250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">
                <v:textbox>
                  <w:txbxContent>
                    <w:p w14:paraId="44C8E6AF" w14:textId="77777777" w:rsidR="004A5B64" w:rsidRPr="004A5B64" w:rsidRDefault="004A5B64" w:rsidP="004A5B64">
                      <w:pPr>
                        <w:spacing w:after="0"/>
                        <w:jc w:val="center"/>
                        <w:rPr>
                          <w:rFonts w:ascii="Bookman Old Style" w:hAnsi="Bookman Old Style"/>
                          <w:b/>
                          <w:bCs/>
                          <w:lang w:val="en-US"/>
                        </w:rPr>
                      </w:pPr>
                      <w:r w:rsidRPr="004A5B64">
                        <w:rPr>
                          <w:rFonts w:ascii="Bookman Old Style" w:hAnsi="Bookman Old Style"/>
                          <w:b/>
                          <w:bCs/>
                          <w:lang w:val="en-US"/>
                        </w:rPr>
                        <w:t xml:space="preserve">100% Pinot Noir </w:t>
                      </w:r>
                    </w:p>
                    <w:p w14:paraId="2FC8726B" w14:textId="77777777" w:rsidR="004A5B64" w:rsidRPr="000F12A7" w:rsidRDefault="004A5B64" w:rsidP="004A5B64">
                      <w:pPr>
                        <w:spacing w:after="0"/>
                        <w:jc w:val="center"/>
                        <w:rPr>
                          <w:rFonts w:ascii="Bookman Old Style" w:hAnsi="Bookman Old Style"/>
                          <w:b/>
                          <w:bCs/>
                          <w:sz w:val="10"/>
                          <w:szCs w:val="10"/>
                          <w:lang w:val="en-US"/>
                        </w:rPr>
                      </w:pPr>
                    </w:p>
                    <w:p w14:paraId="4A6AAE8F" w14:textId="77777777" w:rsid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The soils derive from pebbly alluvium washed down from up-slope, or, in the low-lying parts, silty deposits from the river </w:t>
                      </w:r>
                      <w:proofErr w:type="spellStart"/>
                      <w:r w:rsidRPr="004A5B64">
                        <w:rPr>
                          <w:rFonts w:ascii="Bookman Old Style" w:hAnsi="Bookman Old Style"/>
                          <w:b/>
                          <w:bCs/>
                          <w:sz w:val="20"/>
                          <w:szCs w:val="20"/>
                          <w:lang w:val="en-US"/>
                        </w:rPr>
                        <w:t>Meuzin</w:t>
                      </w:r>
                      <w:proofErr w:type="spellEnd"/>
                      <w:r w:rsidRPr="004A5B64">
                        <w:rPr>
                          <w:rFonts w:ascii="Bookman Old Style" w:hAnsi="Bookman Old Style"/>
                          <w:b/>
                          <w:bCs/>
                          <w:sz w:val="20"/>
                          <w:szCs w:val="20"/>
                          <w:lang w:val="en-US"/>
                        </w:rPr>
                        <w:t xml:space="preserve">. </w:t>
                      </w:r>
                    </w:p>
                    <w:p w14:paraId="10AC112F" w14:textId="77777777" w:rsidR="004A5B64" w:rsidRPr="004A5B64" w:rsidRDefault="004A5B64" w:rsidP="004A5B64">
                      <w:pPr>
                        <w:spacing w:after="0"/>
                        <w:jc w:val="center"/>
                        <w:rPr>
                          <w:rFonts w:ascii="Bookman Old Style" w:hAnsi="Bookman Old Style"/>
                          <w:b/>
                          <w:bCs/>
                          <w:sz w:val="10"/>
                          <w:szCs w:val="10"/>
                          <w:lang w:val="en-US"/>
                        </w:rPr>
                      </w:pPr>
                    </w:p>
                    <w:p w14:paraId="31D167BC" w14:textId="77777777" w:rsidR="004A5B64" w:rsidRPr="004A5B64" w:rsidRDefault="004A5B64" w:rsidP="004A5B64">
                      <w:pPr>
                        <w:spacing w:after="0"/>
                        <w:jc w:val="center"/>
                        <w:rPr>
                          <w:rFonts w:ascii="Bookman Old Style" w:hAnsi="Bookman Old Style"/>
                          <w:b/>
                          <w:bCs/>
                          <w:lang w:val="en-US"/>
                        </w:rPr>
                      </w:pPr>
                      <w:r w:rsidRPr="004A5B64">
                        <w:rPr>
                          <w:rFonts w:ascii="Bookman Old Style" w:hAnsi="Bookman Old Style"/>
                          <w:b/>
                          <w:bCs/>
                          <w:lang w:val="en-US"/>
                        </w:rPr>
                        <w:t>Organic vineyard management</w:t>
                      </w:r>
                    </w:p>
                    <w:p w14:paraId="1F241F75" w14:textId="77777777" w:rsidR="004A5B64" w:rsidRPr="004A5B64" w:rsidRDefault="004A5B64" w:rsidP="004A5B64">
                      <w:pPr>
                        <w:spacing w:after="0"/>
                        <w:jc w:val="center"/>
                        <w:rPr>
                          <w:rFonts w:ascii="Bookman Old Style" w:hAnsi="Bookman Old Style"/>
                          <w:b/>
                          <w:bCs/>
                          <w:sz w:val="10"/>
                          <w:szCs w:val="10"/>
                          <w:lang w:val="en-US"/>
                        </w:rPr>
                      </w:pPr>
                    </w:p>
                    <w:p w14:paraId="353FC60A" w14:textId="77777777" w:rsid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 No man-made chemicals customarily used. Selective pruning, along with optimized leaf pulling, green harvest when needed, and weed tilling. The grapes, once cut, are brought back to the winery within 20’ in temperature-controlled trucks.</w:t>
                      </w:r>
                    </w:p>
                    <w:p w14:paraId="5C9B72CB" w14:textId="53D992F1" w:rsidR="008A7146" w:rsidRPr="004A5B64" w:rsidRDefault="004A5B64" w:rsidP="004A5B64">
                      <w:pPr>
                        <w:spacing w:after="0"/>
                        <w:jc w:val="center"/>
                        <w:rPr>
                          <w:rFonts w:ascii="Bookman Old Style" w:hAnsi="Bookman Old Style"/>
                          <w:b/>
                          <w:bCs/>
                          <w:sz w:val="20"/>
                          <w:szCs w:val="20"/>
                          <w:lang w:val="en-US"/>
                        </w:rPr>
                      </w:pPr>
                      <w:r w:rsidRPr="004A5B64">
                        <w:rPr>
                          <w:rFonts w:ascii="Bookman Old Style" w:hAnsi="Bookman Old Style"/>
                          <w:b/>
                          <w:bCs/>
                          <w:sz w:val="20"/>
                          <w:szCs w:val="20"/>
                          <w:lang w:val="en-US"/>
                        </w:rPr>
                        <w:t xml:space="preserve"> </w:t>
                      </w:r>
                      <w:r w:rsidRPr="004A5B64">
                        <w:rPr>
                          <w:rFonts w:ascii="Bookman Old Style" w:hAnsi="Bookman Old Style"/>
                          <w:b/>
                          <w:bCs/>
                          <w:sz w:val="20"/>
                          <w:szCs w:val="20"/>
                        </w:rPr>
                        <w:t xml:space="preserve">100% </w:t>
                      </w:r>
                      <w:r w:rsidR="000F12A7" w:rsidRPr="004A5B64">
                        <w:rPr>
                          <w:rFonts w:ascii="Bookman Old Style" w:hAnsi="Bookman Old Style"/>
                          <w:b/>
                          <w:bCs/>
                          <w:sz w:val="20"/>
                          <w:szCs w:val="20"/>
                        </w:rPr>
                        <w:t>manuel</w:t>
                      </w:r>
                      <w:r w:rsidRPr="004A5B64">
                        <w:rPr>
                          <w:rFonts w:ascii="Bookman Old Style" w:hAnsi="Bookman Old Style"/>
                          <w:b/>
                          <w:bCs/>
                          <w:sz w:val="20"/>
                          <w:szCs w:val="20"/>
                        </w:rPr>
                        <w:t xml:space="preserve"> harvesting.</w:t>
                      </w:r>
                    </w:p>
                  </w:txbxContent>
                </v:textbox>
                <w10:wrap type="square" anchorx="margin"/>
              </v:shape>
            </w:pict>
          </mc:Fallback>
        </mc:AlternateContent>
      </w:r>
      <w:r w:rsidR="000F12A7">
        <w:rPr>
          <w:rFonts w:ascii="Bookman Old Style" w:hAnsi="Bookman Old Style"/>
          <w:b/>
          <w:noProof/>
          <w:color w:val="C00000"/>
          <w:sz w:val="24"/>
          <w:szCs w:val="24"/>
        </w:rPr>
        <w:drawing>
          <wp:inline distT="0" distB="0" distL="0" distR="0" wp14:anchorId="7CCE8209" wp14:editId="09E52B12">
            <wp:extent cx="3804285" cy="3048000"/>
            <wp:effectExtent l="0" t="0" r="5715" b="0"/>
            <wp:docPr id="6" name="Image 6"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rt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3841451" cy="3077777"/>
                    </a:xfrm>
                    <a:prstGeom prst="rect">
                      <a:avLst/>
                    </a:prstGeom>
                  </pic:spPr>
                </pic:pic>
              </a:graphicData>
            </a:graphic>
          </wp:inline>
        </w:drawing>
      </w:r>
    </w:p>
    <w:sectPr w:rsidR="001A11AE" w:rsidRPr="004960D6" w:rsidSect="004960D6">
      <w:pgSz w:w="11906" w:h="16838"/>
      <w:pgMar w:top="567"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5A89"/>
    <w:rsid w:val="0000746C"/>
    <w:rsid w:val="00010317"/>
    <w:rsid w:val="00012760"/>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12A7"/>
    <w:rsid w:val="000F3DB5"/>
    <w:rsid w:val="000F6251"/>
    <w:rsid w:val="0010292B"/>
    <w:rsid w:val="00103B1B"/>
    <w:rsid w:val="00106409"/>
    <w:rsid w:val="00106D29"/>
    <w:rsid w:val="00121ABF"/>
    <w:rsid w:val="00131A89"/>
    <w:rsid w:val="001355DB"/>
    <w:rsid w:val="0013628E"/>
    <w:rsid w:val="00146C67"/>
    <w:rsid w:val="00153695"/>
    <w:rsid w:val="00157C5D"/>
    <w:rsid w:val="00176B32"/>
    <w:rsid w:val="001828FA"/>
    <w:rsid w:val="0019185E"/>
    <w:rsid w:val="00195116"/>
    <w:rsid w:val="001A11AE"/>
    <w:rsid w:val="001A55F4"/>
    <w:rsid w:val="001B5659"/>
    <w:rsid w:val="001C2FEB"/>
    <w:rsid w:val="001E56C7"/>
    <w:rsid w:val="001F7A43"/>
    <w:rsid w:val="002123A4"/>
    <w:rsid w:val="00232097"/>
    <w:rsid w:val="002346A1"/>
    <w:rsid w:val="00237479"/>
    <w:rsid w:val="00245125"/>
    <w:rsid w:val="00245418"/>
    <w:rsid w:val="0025593C"/>
    <w:rsid w:val="002566EC"/>
    <w:rsid w:val="002742BC"/>
    <w:rsid w:val="002B10F2"/>
    <w:rsid w:val="002D303D"/>
    <w:rsid w:val="002F3E93"/>
    <w:rsid w:val="00301A48"/>
    <w:rsid w:val="00301F3D"/>
    <w:rsid w:val="00307479"/>
    <w:rsid w:val="00312432"/>
    <w:rsid w:val="003137B5"/>
    <w:rsid w:val="00315D34"/>
    <w:rsid w:val="003169CC"/>
    <w:rsid w:val="00321EDA"/>
    <w:rsid w:val="0034608F"/>
    <w:rsid w:val="00347493"/>
    <w:rsid w:val="003569F0"/>
    <w:rsid w:val="00366E6E"/>
    <w:rsid w:val="00370DD7"/>
    <w:rsid w:val="003771C9"/>
    <w:rsid w:val="00382335"/>
    <w:rsid w:val="003839B0"/>
    <w:rsid w:val="003A3F01"/>
    <w:rsid w:val="003C63B4"/>
    <w:rsid w:val="003E7DD1"/>
    <w:rsid w:val="00400691"/>
    <w:rsid w:val="00400D36"/>
    <w:rsid w:val="004046A5"/>
    <w:rsid w:val="00411D15"/>
    <w:rsid w:val="0043295D"/>
    <w:rsid w:val="0043300B"/>
    <w:rsid w:val="0044457D"/>
    <w:rsid w:val="0044763F"/>
    <w:rsid w:val="00457A03"/>
    <w:rsid w:val="00463494"/>
    <w:rsid w:val="004763CC"/>
    <w:rsid w:val="00480A45"/>
    <w:rsid w:val="00496065"/>
    <w:rsid w:val="004960D6"/>
    <w:rsid w:val="004A444B"/>
    <w:rsid w:val="004A5B64"/>
    <w:rsid w:val="004A740D"/>
    <w:rsid w:val="004B1AAB"/>
    <w:rsid w:val="004B474F"/>
    <w:rsid w:val="004C45D5"/>
    <w:rsid w:val="004C49D5"/>
    <w:rsid w:val="004D085A"/>
    <w:rsid w:val="004D3310"/>
    <w:rsid w:val="004D6C4A"/>
    <w:rsid w:val="004E1CB7"/>
    <w:rsid w:val="004E5FC3"/>
    <w:rsid w:val="0050512E"/>
    <w:rsid w:val="00506017"/>
    <w:rsid w:val="005079F5"/>
    <w:rsid w:val="00510387"/>
    <w:rsid w:val="00513BCB"/>
    <w:rsid w:val="005144F4"/>
    <w:rsid w:val="005150C3"/>
    <w:rsid w:val="00515DF7"/>
    <w:rsid w:val="00522470"/>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C2F2F"/>
    <w:rsid w:val="005D0074"/>
    <w:rsid w:val="005D022E"/>
    <w:rsid w:val="005D1695"/>
    <w:rsid w:val="005D34A1"/>
    <w:rsid w:val="005E14D8"/>
    <w:rsid w:val="005E741B"/>
    <w:rsid w:val="00604756"/>
    <w:rsid w:val="00605758"/>
    <w:rsid w:val="006160E2"/>
    <w:rsid w:val="00644042"/>
    <w:rsid w:val="00652825"/>
    <w:rsid w:val="006668A2"/>
    <w:rsid w:val="00676D73"/>
    <w:rsid w:val="00696055"/>
    <w:rsid w:val="006A4169"/>
    <w:rsid w:val="006A793B"/>
    <w:rsid w:val="006B5BB6"/>
    <w:rsid w:val="006C25F3"/>
    <w:rsid w:val="006C4B43"/>
    <w:rsid w:val="006F4173"/>
    <w:rsid w:val="006F4330"/>
    <w:rsid w:val="006F60C0"/>
    <w:rsid w:val="0070320B"/>
    <w:rsid w:val="00715120"/>
    <w:rsid w:val="00734169"/>
    <w:rsid w:val="007505E4"/>
    <w:rsid w:val="00756548"/>
    <w:rsid w:val="0075792B"/>
    <w:rsid w:val="00760CA8"/>
    <w:rsid w:val="0078199A"/>
    <w:rsid w:val="007842A4"/>
    <w:rsid w:val="00785699"/>
    <w:rsid w:val="007A035C"/>
    <w:rsid w:val="007B2548"/>
    <w:rsid w:val="007C50E4"/>
    <w:rsid w:val="007C7691"/>
    <w:rsid w:val="00804B1F"/>
    <w:rsid w:val="00813D3E"/>
    <w:rsid w:val="00834000"/>
    <w:rsid w:val="00840B02"/>
    <w:rsid w:val="008456EF"/>
    <w:rsid w:val="008A53A9"/>
    <w:rsid w:val="008A7146"/>
    <w:rsid w:val="008B2F62"/>
    <w:rsid w:val="008C14E5"/>
    <w:rsid w:val="008C1DB5"/>
    <w:rsid w:val="008D5DD6"/>
    <w:rsid w:val="008E01D2"/>
    <w:rsid w:val="008E2309"/>
    <w:rsid w:val="008F0EE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D19B1"/>
    <w:rsid w:val="009E1339"/>
    <w:rsid w:val="009E423C"/>
    <w:rsid w:val="009E6381"/>
    <w:rsid w:val="00A0406C"/>
    <w:rsid w:val="00A049BE"/>
    <w:rsid w:val="00A0558B"/>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38D2"/>
    <w:rsid w:val="00B36975"/>
    <w:rsid w:val="00B418B5"/>
    <w:rsid w:val="00B53C06"/>
    <w:rsid w:val="00B5441D"/>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B01B6"/>
    <w:rsid w:val="00DC44EE"/>
    <w:rsid w:val="00DC5D22"/>
    <w:rsid w:val="00DC64AD"/>
    <w:rsid w:val="00DD4CF3"/>
    <w:rsid w:val="00DF0D0C"/>
    <w:rsid w:val="00E12F9F"/>
    <w:rsid w:val="00E312F6"/>
    <w:rsid w:val="00E342EA"/>
    <w:rsid w:val="00E557C7"/>
    <w:rsid w:val="00E65611"/>
    <w:rsid w:val="00E658B4"/>
    <w:rsid w:val="00E76B42"/>
    <w:rsid w:val="00E77607"/>
    <w:rsid w:val="00E8499A"/>
    <w:rsid w:val="00E9289A"/>
    <w:rsid w:val="00E935E3"/>
    <w:rsid w:val="00EA55B5"/>
    <w:rsid w:val="00EA59BA"/>
    <w:rsid w:val="00EB3CC4"/>
    <w:rsid w:val="00EB480C"/>
    <w:rsid w:val="00EB6772"/>
    <w:rsid w:val="00ED395E"/>
    <w:rsid w:val="00EE2083"/>
    <w:rsid w:val="00F12C73"/>
    <w:rsid w:val="00F12D83"/>
    <w:rsid w:val="00F33282"/>
    <w:rsid w:val="00F44DFB"/>
    <w:rsid w:val="00F71590"/>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FB79-D486-4311-9EA0-494D9D56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AF GROS</cp:lastModifiedBy>
  <cp:revision>7</cp:revision>
  <cp:lastPrinted>2019-02-12T23:04:00Z</cp:lastPrinted>
  <dcterms:created xsi:type="dcterms:W3CDTF">2022-01-21T13:55:00Z</dcterms:created>
  <dcterms:modified xsi:type="dcterms:W3CDTF">2022-01-28T14:10:00Z</dcterms:modified>
</cp:coreProperties>
</file>