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C254" w14:textId="29B10C1C" w:rsidR="00427E1D" w:rsidRPr="00856133" w:rsidRDefault="00427E1D" w:rsidP="00856133">
      <w:pPr>
        <w:spacing w:after="0"/>
        <w:jc w:val="center"/>
        <w:rPr>
          <w:sz w:val="32"/>
          <w:szCs w:val="32"/>
        </w:rPr>
      </w:pPr>
      <w:r w:rsidRPr="00856133">
        <w:rPr>
          <w:sz w:val="32"/>
          <w:szCs w:val="32"/>
        </w:rPr>
        <w:t>Consignes très importantes</w:t>
      </w:r>
    </w:p>
    <w:p w14:paraId="01E4F014" w14:textId="77777777" w:rsidR="00856133" w:rsidRDefault="00856133" w:rsidP="00856133">
      <w:pPr>
        <w:spacing w:after="0"/>
      </w:pPr>
    </w:p>
    <w:p w14:paraId="58B1C83F" w14:textId="6AE745F5" w:rsidR="00856133" w:rsidRPr="00856133" w:rsidRDefault="00856133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>Entre 2 bureaux, je ne BEUGLE pas, je me lève !</w:t>
      </w:r>
    </w:p>
    <w:p w14:paraId="5C66BDF6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4816F0B1" w14:textId="455D17D8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 xml:space="preserve">Je ne laisse personne entrer au bureau sans prévenir Anne Françoise Corinne Caroline </w:t>
      </w:r>
    </w:p>
    <w:p w14:paraId="6AF9E21C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7E384089" w14:textId="6BC47957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 xml:space="preserve">Je ne suis pas autorisée à recueillir les courriers AR. Sauf demande </w:t>
      </w:r>
      <w:r w:rsidR="00856133" w:rsidRPr="00856133">
        <w:rPr>
          <w:sz w:val="28"/>
          <w:szCs w:val="28"/>
        </w:rPr>
        <w:t>expresse</w:t>
      </w:r>
      <w:r w:rsidRPr="00856133">
        <w:rPr>
          <w:sz w:val="28"/>
          <w:szCs w:val="28"/>
        </w:rPr>
        <w:t xml:space="preserve"> de Corinne ou Caroline. Toujours solliciter Corinne en cas de AR en premier.</w:t>
      </w:r>
    </w:p>
    <w:p w14:paraId="0C9FB014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628EA536" w14:textId="560D4BCC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>Attention aux modes de règlements pour les commandes clients professionnels</w:t>
      </w:r>
      <w:r w:rsidR="00856133">
        <w:rPr>
          <w:sz w:val="28"/>
          <w:szCs w:val="28"/>
        </w:rPr>
        <w:t xml:space="preserve">, notamment pour les TRAITES. </w:t>
      </w:r>
      <w:r w:rsidRPr="00856133">
        <w:rPr>
          <w:sz w:val="28"/>
          <w:szCs w:val="28"/>
        </w:rPr>
        <w:t>Sinon, trop compliqué pour Corinne = 2 paiements à gérer pour une même facture.</w:t>
      </w:r>
    </w:p>
    <w:p w14:paraId="3DD3BCB9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1EA5ECAC" w14:textId="66D8F140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>Les règlements par carte bancaire ne sont plus acceptés car nous n’avons plus de terminal de paiement. Par virement bancaire ou en espèces à hauteur de 1000 € maximum.</w:t>
      </w:r>
    </w:p>
    <w:p w14:paraId="04501B37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39E99374" w14:textId="3BF4604C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>Je ne contacte jamais, sur mon initiative, les transporteurs en dehors de DARTESS sauf consigne express de Caroline.</w:t>
      </w:r>
    </w:p>
    <w:p w14:paraId="5C7E0A83" w14:textId="77777777" w:rsidR="00427E1D" w:rsidRPr="00856133" w:rsidRDefault="00427E1D" w:rsidP="00856133">
      <w:pPr>
        <w:spacing w:after="0"/>
        <w:rPr>
          <w:sz w:val="28"/>
          <w:szCs w:val="28"/>
        </w:rPr>
      </w:pPr>
    </w:p>
    <w:p w14:paraId="0B662776" w14:textId="2988B702" w:rsidR="00427E1D" w:rsidRPr="00856133" w:rsidRDefault="00427E1D" w:rsidP="00856133">
      <w:pPr>
        <w:spacing w:after="0"/>
        <w:rPr>
          <w:sz w:val="28"/>
          <w:szCs w:val="28"/>
        </w:rPr>
      </w:pPr>
      <w:r w:rsidRPr="00856133">
        <w:rPr>
          <w:sz w:val="28"/>
          <w:szCs w:val="28"/>
        </w:rPr>
        <w:t>Attention aux demandes de prélèvements de SIQOCERT. Toujours bien transmettre les informations.</w:t>
      </w:r>
      <w:r w:rsidR="00856133">
        <w:rPr>
          <w:sz w:val="28"/>
          <w:szCs w:val="28"/>
        </w:rPr>
        <w:t xml:space="preserve"> Je garde toute mon attention sur les prochains prélèvements sur le millésimes 2021.</w:t>
      </w:r>
    </w:p>
    <w:sectPr w:rsidR="00427E1D" w:rsidRPr="0085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1D"/>
    <w:rsid w:val="00427E1D"/>
    <w:rsid w:val="008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40C"/>
  <w15:chartTrackingRefBased/>
  <w15:docId w15:val="{DFBEBA9A-2495-4717-9D97-860834E1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dcterms:created xsi:type="dcterms:W3CDTF">2023-07-18T10:02:00Z</dcterms:created>
  <dcterms:modified xsi:type="dcterms:W3CDTF">2023-07-18T10:15:00Z</dcterms:modified>
</cp:coreProperties>
</file>