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AD247F" w:rsidP="00AA31AD">
      <w:pPr>
        <w:jc w:val="center"/>
        <w:rPr>
          <w:sz w:val="128"/>
          <w:szCs w:val="128"/>
        </w:rPr>
      </w:pPr>
      <w:r w:rsidRPr="00AD247F">
        <w:rPr>
          <w:sz w:val="128"/>
          <w:szCs w:val="128"/>
        </w:rPr>
        <w:t>POMMARD 1</w:t>
      </w:r>
      <w:r w:rsidRPr="00AD247F">
        <w:rPr>
          <w:sz w:val="128"/>
          <w:szCs w:val="128"/>
          <w:vertAlign w:val="superscript"/>
        </w:rPr>
        <w:t>ER</w:t>
      </w:r>
      <w:r w:rsidRPr="00AD247F">
        <w:rPr>
          <w:sz w:val="128"/>
          <w:szCs w:val="128"/>
        </w:rPr>
        <w:t xml:space="preserve"> CRU</w:t>
      </w:r>
    </w:p>
    <w:p w:rsidR="00AD247F" w:rsidRDefault="00AD247F" w:rsidP="00AA31AD">
      <w:pPr>
        <w:jc w:val="center"/>
        <w:rPr>
          <w:sz w:val="96"/>
          <w:szCs w:val="96"/>
        </w:rPr>
      </w:pPr>
      <w:r>
        <w:rPr>
          <w:sz w:val="96"/>
          <w:szCs w:val="96"/>
        </w:rPr>
        <w:t>LES ARVELETS 2013</w:t>
      </w:r>
    </w:p>
    <w:p w:rsidR="00AA31AD" w:rsidRPr="00A65290" w:rsidRDefault="00AA31AD" w:rsidP="00AA31AD">
      <w:pPr>
        <w:jc w:val="center"/>
        <w:rPr>
          <w:b/>
          <w:color w:val="FF6969"/>
          <w:sz w:val="72"/>
          <w:szCs w:val="72"/>
        </w:rPr>
      </w:pPr>
      <w:r w:rsidRPr="00A65290">
        <w:rPr>
          <w:b/>
          <w:color w:val="FF6969"/>
          <w:sz w:val="72"/>
          <w:szCs w:val="72"/>
        </w:rPr>
        <w:t>DOMAINE AF GROS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A44DD5" w:rsidP="00A02AC7">
      <w:pPr>
        <w:jc w:val="center"/>
        <w:rPr>
          <w:sz w:val="128"/>
          <w:szCs w:val="128"/>
        </w:rPr>
      </w:pPr>
      <w:r w:rsidRPr="00A02AC7">
        <w:rPr>
          <w:sz w:val="128"/>
          <w:szCs w:val="128"/>
        </w:rPr>
        <w:t>POMMARD 1</w:t>
      </w:r>
      <w:r w:rsidRPr="00A02AC7">
        <w:rPr>
          <w:sz w:val="128"/>
          <w:szCs w:val="128"/>
          <w:vertAlign w:val="superscript"/>
        </w:rPr>
        <w:t>ER</w:t>
      </w:r>
      <w:r w:rsidRPr="00A02AC7">
        <w:rPr>
          <w:sz w:val="128"/>
          <w:szCs w:val="128"/>
        </w:rPr>
        <w:t xml:space="preserve"> CRU</w:t>
      </w:r>
    </w:p>
    <w:p w:rsidR="00AA31AD" w:rsidRPr="00A02AC7" w:rsidRDefault="00A02AC7" w:rsidP="00A02AC7">
      <w:pPr>
        <w:jc w:val="center"/>
        <w:rPr>
          <w:sz w:val="96"/>
          <w:szCs w:val="96"/>
        </w:rPr>
      </w:pPr>
      <w:r w:rsidRPr="00A02AC7">
        <w:rPr>
          <w:sz w:val="96"/>
          <w:szCs w:val="96"/>
        </w:rPr>
        <w:t xml:space="preserve">LES ARVELETS </w:t>
      </w:r>
      <w:r w:rsidR="00AD247F">
        <w:rPr>
          <w:sz w:val="96"/>
          <w:szCs w:val="96"/>
        </w:rPr>
        <w:t>2012</w:t>
      </w:r>
    </w:p>
    <w:p w:rsidR="00AA31AD" w:rsidRPr="00A65290" w:rsidRDefault="00AA31AD" w:rsidP="00AA31AD">
      <w:pPr>
        <w:jc w:val="center"/>
        <w:rPr>
          <w:b/>
          <w:color w:val="FF6969"/>
          <w:sz w:val="72"/>
          <w:szCs w:val="72"/>
        </w:rPr>
      </w:pPr>
      <w:bookmarkStart w:id="0" w:name="_GoBack"/>
      <w:r w:rsidRPr="00A65290">
        <w:rPr>
          <w:b/>
          <w:color w:val="FF6969"/>
          <w:sz w:val="72"/>
          <w:szCs w:val="72"/>
        </w:rPr>
        <w:t>DOMAINE AF GROS</w:t>
      </w:r>
      <w:bookmarkEnd w:id="0"/>
    </w:p>
    <w:sectPr w:rsidR="00AA31AD" w:rsidRPr="00A65290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B350B"/>
    <w:rsid w:val="00104794"/>
    <w:rsid w:val="00373767"/>
    <w:rsid w:val="00A02AC7"/>
    <w:rsid w:val="00A44DD5"/>
    <w:rsid w:val="00A65290"/>
    <w:rsid w:val="00AA31AD"/>
    <w:rsid w:val="00A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2018-02-19T11:27:00Z</dcterms:created>
  <dcterms:modified xsi:type="dcterms:W3CDTF">2018-02-27T12:56:00Z</dcterms:modified>
</cp:coreProperties>
</file>