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894" w:rsidRDefault="007E3A4C" w:rsidP="00224E98">
      <w:pPr>
        <w:spacing w:after="0"/>
      </w:pPr>
      <w:r>
        <w:t>Le domaine a été créé en 1988 par Anne Françoise Gros</w:t>
      </w:r>
      <w:r w:rsidR="00224E98">
        <w:t xml:space="preserve"> et</w:t>
      </w:r>
      <w:r>
        <w:t xml:space="preserve"> son mari François PARENT  à Pommard, village emblématique de la côte de Beaune.</w:t>
      </w:r>
    </w:p>
    <w:p w:rsidR="00224E98" w:rsidRDefault="007E3A4C" w:rsidP="00224E98">
      <w:pPr>
        <w:spacing w:after="0"/>
      </w:pPr>
      <w:r>
        <w:t>Leurs enfants perpétuent aujourd’hui la tradition des grands vins de Bourgogne et exploitent 14 hectares répartis sur la côte de Nuits et la côte de Beaune, ainsi que sur le Beaujolais</w:t>
      </w:r>
      <w:r w:rsidR="00224E98">
        <w:t xml:space="preserve"> (</w:t>
      </w:r>
      <w:r>
        <w:t xml:space="preserve">récente acquisition en Moulin à </w:t>
      </w:r>
      <w:proofErr w:type="gramStart"/>
      <w:r>
        <w:t>Vent )</w:t>
      </w:r>
      <w:proofErr w:type="gramEnd"/>
      <w:r>
        <w:t xml:space="preserve"> </w:t>
      </w:r>
    </w:p>
    <w:p w:rsidR="007E3A4C" w:rsidRDefault="007E3A4C" w:rsidP="00224E98">
      <w:pPr>
        <w:spacing w:after="0"/>
      </w:pPr>
      <w:r>
        <w:t>Les sols sont travaillés mécaniquement et les vendanges sont entièrement manuelles. La vinification reste traditionnelle pour mettre en évidence la finesse, la précision et l’élégance. Elevage 12 à 18 mois en fût de chêne français.</w:t>
      </w:r>
      <w:bookmarkStart w:id="0" w:name="_GoBack"/>
      <w:bookmarkEnd w:id="0"/>
    </w:p>
    <w:sectPr w:rsidR="007E3A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A4C"/>
    <w:rsid w:val="00224E98"/>
    <w:rsid w:val="007E3A4C"/>
    <w:rsid w:val="00C418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91</Words>
  <Characters>504</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Anne-Françoise</dc:creator>
  <cp:lastModifiedBy>Anne-Françoise</cp:lastModifiedBy>
  <cp:revision>2</cp:revision>
  <dcterms:created xsi:type="dcterms:W3CDTF">2018-11-16T14:05:00Z</dcterms:created>
  <dcterms:modified xsi:type="dcterms:W3CDTF">2018-11-16T14:11:00Z</dcterms:modified>
</cp:coreProperties>
</file>