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D" w:rsidRDefault="008D05AD" w:rsidP="009B1D21">
      <w:pPr>
        <w:spacing w:after="0"/>
        <w:jc w:val="center"/>
        <w:rPr>
          <w:rFonts w:ascii="Cambria Math" w:hAnsi="Cambria Math"/>
          <w:b/>
          <w:color w:val="800000"/>
          <w:sz w:val="48"/>
          <w:szCs w:val="48"/>
        </w:rPr>
      </w:pPr>
      <w:r>
        <w:rPr>
          <w:rFonts w:ascii="Cambria Math" w:hAnsi="Cambria Math"/>
          <w:b/>
          <w:color w:val="800000"/>
          <w:sz w:val="48"/>
          <w:szCs w:val="48"/>
        </w:rPr>
        <w:t>NUITS SAINT GEORGES 1</w:t>
      </w:r>
      <w:r w:rsidRPr="008D05AD">
        <w:rPr>
          <w:rFonts w:ascii="Cambria Math" w:hAnsi="Cambria Math"/>
          <w:b/>
          <w:color w:val="800000"/>
          <w:sz w:val="48"/>
          <w:szCs w:val="48"/>
          <w:vertAlign w:val="superscript"/>
        </w:rPr>
        <w:t>ER</w:t>
      </w:r>
      <w:r>
        <w:rPr>
          <w:rFonts w:ascii="Cambria Math" w:hAnsi="Cambria Math"/>
          <w:b/>
          <w:color w:val="800000"/>
          <w:sz w:val="48"/>
          <w:szCs w:val="48"/>
        </w:rPr>
        <w:t xml:space="preserve"> CRU </w:t>
      </w:r>
    </w:p>
    <w:p w:rsidR="00E51F6E" w:rsidRDefault="008D05AD" w:rsidP="009B1D21">
      <w:pPr>
        <w:spacing w:after="0"/>
        <w:jc w:val="center"/>
        <w:rPr>
          <w:rFonts w:ascii="Cambria Math" w:hAnsi="Cambria Math"/>
          <w:b/>
          <w:color w:val="800000"/>
          <w:sz w:val="8"/>
          <w:szCs w:val="8"/>
        </w:rPr>
      </w:pPr>
      <w:r>
        <w:rPr>
          <w:rFonts w:ascii="Cambria Math" w:hAnsi="Cambria Math"/>
          <w:b/>
          <w:color w:val="800000"/>
          <w:sz w:val="48"/>
          <w:szCs w:val="48"/>
        </w:rPr>
        <w:t>LES SAINTS GEORGES</w:t>
      </w:r>
    </w:p>
    <w:p w:rsidR="004C067B" w:rsidRPr="00765E53" w:rsidRDefault="00170E3F" w:rsidP="00C14BE9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drawing>
          <wp:inline distT="0" distB="0" distL="0" distR="0" wp14:anchorId="6E443780" wp14:editId="4A122761">
            <wp:extent cx="3280068" cy="2208363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247" cy="220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F07" w:rsidRPr="004C067B" w:rsidRDefault="00E51F6E" w:rsidP="00547F07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4C067B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547F07" w:rsidRPr="000D5995" w:rsidRDefault="00547F07" w:rsidP="00547F07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547F07" w:rsidRDefault="004A4FA6" w:rsidP="00CE2C45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ab/>
      </w:r>
      <w:r w:rsidR="00B907F3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Nuits Saint Georges reste une ville incontournable sur la route des Grands Cr</w:t>
      </w:r>
      <w:r w:rsidR="00307E4F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us rouges de la Côte de Nuits. Dès 1936, s</w:t>
      </w:r>
      <w:r w:rsidR="00B907F3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es appellations font </w:t>
      </w:r>
      <w:r w:rsidR="003F392E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partie </w:t>
      </w:r>
      <w:r w:rsidR="00C85C9C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des toutes premières à</w:t>
      </w:r>
      <w:r w:rsidR="00B907F3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avoir été officiellement classées.</w:t>
      </w:r>
    </w:p>
    <w:p w:rsidR="00B907F3" w:rsidRDefault="00B907F3" w:rsidP="00CE2C45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ab/>
        <w:t xml:space="preserve"> Son terroir offre des vins nuancés selon leur provenance</w:t>
      </w:r>
      <w:r w:rsidR="003F392E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. </w:t>
      </w:r>
      <w:r w:rsidR="00C358BD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Au Nord, des sols com</w:t>
      </w:r>
      <w:r w:rsidR="0028386B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posés de limons à cailloutis</w:t>
      </w:r>
      <w:r w:rsidR="00C358BD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qui proviennent des alluvions de la vallée du </w:t>
      </w:r>
      <w:proofErr w:type="spellStart"/>
      <w:r w:rsidR="0099113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Meuzin</w:t>
      </w:r>
      <w:proofErr w:type="spellEnd"/>
      <w:r w:rsidR="0099113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et au Sud des sols calcaires peu compacts sur les  hauteurs à des sols plus denses en argile dans le piémont.</w:t>
      </w:r>
    </w:p>
    <w:p w:rsidR="003F392E" w:rsidRDefault="00991137" w:rsidP="00CE2C45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ab/>
        <w:t>Le Nuits Saint Georges 1</w:t>
      </w:r>
      <w:r w:rsidRPr="00991137">
        <w:rPr>
          <w:rFonts w:ascii="Bookman Old Style" w:eastAsia="Times New Roman" w:hAnsi="Bookman Old Style" w:cs="Times New Roman"/>
          <w:color w:val="000000"/>
          <w:sz w:val="20"/>
          <w:szCs w:val="20"/>
          <w:vertAlign w:val="superscript"/>
          <w:lang w:eastAsia="fr-FR"/>
        </w:rPr>
        <w:t>er</w:t>
      </w:r>
      <w:r w:rsidR="00C85C9C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Cru les Saints Georges s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e situe au sud du village, dans la partie médiane de l’appellation. Sa situation « micro climatique » dans la  descente de la combe des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Vallerots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apportent à la vigne </w:t>
      </w:r>
      <w:r w:rsidR="003F392E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une fraîcheur complémentaire dans la production de ses Pinots Noirs</w:t>
      </w:r>
    </w:p>
    <w:p w:rsidR="003F392E" w:rsidRDefault="003F392E" w:rsidP="003F392E">
      <w:pPr>
        <w:autoSpaceDE w:val="0"/>
        <w:autoSpaceDN w:val="0"/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L’oxyde de fer, présent dans son sol, sur cette parcelle délimitée, offre toute sa typicité à ce 1</w:t>
      </w:r>
      <w:r w:rsidRPr="003F392E">
        <w:rPr>
          <w:rFonts w:ascii="Bookman Old Style" w:eastAsia="Times New Roman" w:hAnsi="Bookman Old Style" w:cs="Times New Roman"/>
          <w:color w:val="000000"/>
          <w:sz w:val="20"/>
          <w:szCs w:val="20"/>
          <w:vertAlign w:val="superscript"/>
          <w:lang w:eastAsia="fr-FR"/>
        </w:rPr>
        <w:t>er</w:t>
      </w:r>
      <w:r w:rsidR="00C14BE9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Cru les Saints Georges.</w:t>
      </w:r>
    </w:p>
    <w:p w:rsidR="00B907F3" w:rsidRPr="004A4FA6" w:rsidRDefault="00B907F3" w:rsidP="00CE2C45">
      <w:pPr>
        <w:autoSpaceDE w:val="0"/>
        <w:autoSpaceDN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E51F6E" w:rsidRPr="004C067B" w:rsidRDefault="00E51F6E" w:rsidP="00E51F6E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C067B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E51F6E" w:rsidRPr="00085BAA" w:rsidRDefault="00E51F6E" w:rsidP="00E51F6E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CE2C45" w:rsidRDefault="00E51F6E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 des sols est traditionnelle, en lutte raisonnée et applique les principes de l’a</w:t>
      </w:r>
      <w:r w:rsidR="00C14BE9">
        <w:rPr>
          <w:rFonts w:ascii="Bookman Old Style" w:hAnsi="Bookman Old Style"/>
          <w:sz w:val="20"/>
          <w:szCs w:val="20"/>
        </w:rPr>
        <w:t>griculture durable. Mathias est particulièrement attentif</w:t>
      </w:r>
      <w:r>
        <w:rPr>
          <w:rFonts w:ascii="Bookman Old Style" w:hAnsi="Bookman Old Style"/>
          <w:sz w:val="20"/>
          <w:szCs w:val="20"/>
        </w:rPr>
        <w:t xml:space="preserve"> à la conduite de la vigne, avec une taille sélective, pour optimiser rendement et vigueur de la plante, effeuillage et vendange en vert si nécessaire, gros travail des sols en labour.</w:t>
      </w:r>
      <w:r w:rsidR="00775761">
        <w:rPr>
          <w:rFonts w:ascii="Bookman Old Style" w:hAnsi="Bookman Old Style"/>
          <w:sz w:val="20"/>
          <w:szCs w:val="20"/>
        </w:rPr>
        <w:t xml:space="preserve"> </w:t>
      </w:r>
    </w:p>
    <w:p w:rsidR="00765E53" w:rsidRPr="00F611C2" w:rsidRDefault="00765E5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4C067B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C067B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694257" w:rsidRPr="00085BAA" w:rsidRDefault="00694257" w:rsidP="00694257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694257" w:rsidRPr="00765E53" w:rsidRDefault="00694257" w:rsidP="00694257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765E53">
        <w:rPr>
          <w:rFonts w:ascii="Bookman Old Style" w:hAnsi="Bookman Old Style"/>
          <w:sz w:val="20"/>
          <w:szCs w:val="20"/>
        </w:rPr>
        <w:t xml:space="preserve">Toutes nos vendanges, sans exception, sont faites à la main. Les raisins sont ramenés à la cuverie dans de petites caisses afin de prévenir tout écrasement des grappes et sont contrôlées sur une table de tri avant un égrappage complet à 100 %, tout en douceur : les baies non éclatées libèrent alors leurs sucres lentement et régulièrement. </w:t>
      </w:r>
    </w:p>
    <w:p w:rsidR="00694257" w:rsidRPr="00765E53" w:rsidRDefault="00694257" w:rsidP="00765E53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765E53">
        <w:rPr>
          <w:rFonts w:ascii="Bookman Old Style" w:hAnsi="Bookman Old Style"/>
          <w:sz w:val="20"/>
          <w:szCs w:val="20"/>
        </w:rPr>
        <w:t xml:space="preserve">S’ensuit une macération à froid pendant 4 à 5 jours avec un réglage de la température entre 15 et 18° qui n’ira pas au-delà de 30°. Puis bâchage des cuves et pigeage traditionnel. Démarrage de la fermentation alcoolique qui se poursuit +/- 10 jours en cuve : pressage par pressoir pneumatique et débourbage. </w:t>
      </w:r>
      <w:r w:rsidR="00765E53" w:rsidRPr="00765E53">
        <w:rPr>
          <w:rFonts w:ascii="Bookman Old Style" w:hAnsi="Bookman Old Style"/>
          <w:sz w:val="20"/>
          <w:szCs w:val="20"/>
        </w:rPr>
        <w:t>Les vins sont ensuite soutirés et mis en masse pour 3 mois. La mise en bouteille se fait par gravité, sans collage.</w:t>
      </w:r>
    </w:p>
    <w:p w:rsidR="002500E7" w:rsidRPr="00765E53" w:rsidRDefault="002500E7" w:rsidP="00765E53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765E53">
        <w:rPr>
          <w:rFonts w:ascii="Bookman Old Style" w:hAnsi="Bookman Old Style"/>
          <w:sz w:val="20"/>
          <w:szCs w:val="20"/>
        </w:rPr>
        <w:t>Mathias PARENT élève tous ses v</w:t>
      </w:r>
      <w:r w:rsidR="00C4210F">
        <w:rPr>
          <w:rFonts w:ascii="Bookman Old Style" w:hAnsi="Bookman Old Style"/>
          <w:sz w:val="20"/>
          <w:szCs w:val="20"/>
        </w:rPr>
        <w:t xml:space="preserve">ins en fût de chêne français </w:t>
      </w:r>
      <w:proofErr w:type="gramStart"/>
      <w:r w:rsidR="00C4210F">
        <w:rPr>
          <w:rFonts w:ascii="Bookman Old Style" w:hAnsi="Bookman Old Style"/>
          <w:sz w:val="20"/>
          <w:szCs w:val="20"/>
        </w:rPr>
        <w:t>( 65</w:t>
      </w:r>
      <w:proofErr w:type="gramEnd"/>
      <w:r w:rsidR="00C4210F">
        <w:rPr>
          <w:rFonts w:ascii="Bookman Old Style" w:hAnsi="Bookman Old Style"/>
          <w:sz w:val="20"/>
          <w:szCs w:val="20"/>
        </w:rPr>
        <w:t xml:space="preserve"> </w:t>
      </w:r>
      <w:r w:rsidRPr="00765E53">
        <w:rPr>
          <w:rFonts w:ascii="Bookman Old Style" w:hAnsi="Bookman Old Style"/>
          <w:sz w:val="20"/>
          <w:szCs w:val="20"/>
        </w:rPr>
        <w:t>% de fûts</w:t>
      </w:r>
      <w:r w:rsidR="00765E53" w:rsidRPr="00765E53">
        <w:rPr>
          <w:rFonts w:ascii="Bookman Old Style" w:hAnsi="Bookman Old Style"/>
          <w:sz w:val="20"/>
          <w:szCs w:val="20"/>
        </w:rPr>
        <w:t xml:space="preserve"> de chêne neufs), ce qui permet un bon équilibre des tanins et offre un bon potentiel de garde.</w:t>
      </w:r>
    </w:p>
    <w:p w:rsidR="000C711C" w:rsidRPr="00765E53" w:rsidRDefault="000C711C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092046" w:rsidRPr="004C067B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C067B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p w:rsidR="00E0424E" w:rsidRPr="00C14BE9" w:rsidRDefault="00E0424E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662BD" w:rsidRDefault="00694257" w:rsidP="00170E3F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765E53">
        <w:rPr>
          <w:rFonts w:ascii="Bookman Old Style" w:hAnsi="Bookman Old Style"/>
          <w:sz w:val="20"/>
          <w:szCs w:val="20"/>
        </w:rPr>
        <w:tab/>
      </w:r>
      <w:r w:rsidR="003F392E">
        <w:rPr>
          <w:rFonts w:ascii="Bookman Old Style" w:hAnsi="Bookman Old Style"/>
          <w:sz w:val="20"/>
          <w:szCs w:val="20"/>
        </w:rPr>
        <w:t xml:space="preserve">Vin ample, puissant, avec des </w:t>
      </w:r>
      <w:r w:rsidR="005E3833">
        <w:rPr>
          <w:rFonts w:ascii="Bookman Old Style" w:hAnsi="Bookman Old Style"/>
          <w:sz w:val="20"/>
          <w:szCs w:val="20"/>
        </w:rPr>
        <w:t xml:space="preserve">tannins offrant une très belle </w:t>
      </w:r>
      <w:r w:rsidR="003F392E">
        <w:rPr>
          <w:rFonts w:ascii="Bookman Old Style" w:hAnsi="Bookman Old Style"/>
          <w:sz w:val="20"/>
          <w:szCs w:val="20"/>
        </w:rPr>
        <w:t>souplesse, le Nuits Saint Georges 1</w:t>
      </w:r>
      <w:r w:rsidR="003F392E" w:rsidRPr="003F392E">
        <w:rPr>
          <w:rFonts w:ascii="Bookman Old Style" w:hAnsi="Bookman Old Style"/>
          <w:sz w:val="20"/>
          <w:szCs w:val="20"/>
          <w:vertAlign w:val="superscript"/>
        </w:rPr>
        <w:t>er</w:t>
      </w:r>
      <w:r w:rsidR="003F392E">
        <w:rPr>
          <w:rFonts w:ascii="Bookman Old Style" w:hAnsi="Bookman Old Style"/>
          <w:sz w:val="20"/>
          <w:szCs w:val="20"/>
        </w:rPr>
        <w:t xml:space="preserve"> Cru les Saints Georges, </w:t>
      </w:r>
      <w:r w:rsidR="005E3833">
        <w:rPr>
          <w:rFonts w:ascii="Bookman Old Style" w:hAnsi="Bookman Old Style"/>
          <w:sz w:val="20"/>
          <w:szCs w:val="20"/>
        </w:rPr>
        <w:t>don</w:t>
      </w:r>
      <w:r w:rsidR="00307E4F">
        <w:rPr>
          <w:rFonts w:ascii="Bookman Old Style" w:hAnsi="Bookman Old Style"/>
          <w:sz w:val="20"/>
          <w:szCs w:val="20"/>
        </w:rPr>
        <w:t xml:space="preserve">ne à la  Côte de </w:t>
      </w:r>
      <w:r w:rsidR="005E3833">
        <w:rPr>
          <w:rFonts w:ascii="Bookman Old Style" w:hAnsi="Bookman Old Style"/>
          <w:sz w:val="20"/>
          <w:szCs w:val="20"/>
        </w:rPr>
        <w:t>Nuits toutes ses lettres de noblesse.</w:t>
      </w:r>
    </w:p>
    <w:p w:rsidR="00C14BE9" w:rsidRDefault="00C14BE9" w:rsidP="00170E3F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Sur une couleur pourpre intense virant sur le mauve, ses arômes de cerise, fraise, cassis, évoluent sur du cuir, de la truffe, fourrure, gibier.</w:t>
      </w:r>
    </w:p>
    <w:p w:rsidR="005E3833" w:rsidRPr="00765E53" w:rsidRDefault="005E3833" w:rsidP="005E3833">
      <w:pPr>
        <w:spacing w:after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Aussi révèlera-t-il toute sa puissance sur une côte d’agneau rôti, un magret de canard. Il réclamera des fromages en accord avec ses « volumes » comme l’Epoisses ou un  Soumaintrain !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414FC8" w:rsidP="001B5659">
      <w:pPr>
        <w:spacing w:after="0"/>
        <w:jc w:val="both"/>
        <w:rPr>
          <w:rFonts w:ascii="Bookman Old Style" w:hAnsi="Bookman Old Style"/>
        </w:rPr>
      </w:pPr>
      <w:bookmarkStart w:id="0" w:name="_GoBack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BC2C4" wp14:editId="7CABBE81">
                <wp:simplePos x="0" y="0"/>
                <wp:positionH relativeFrom="column">
                  <wp:posOffset>20787</wp:posOffset>
                </wp:positionH>
                <wp:positionV relativeFrom="paragraph">
                  <wp:posOffset>1284893</wp:posOffset>
                </wp:positionV>
                <wp:extent cx="323850" cy="540385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385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.65pt;margin-top:101.15pt;width:25.5pt;height:42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" adj="16198" fillcolor="red" strokecolor="windowText"/>
            </w:pict>
          </mc:Fallback>
        </mc:AlternateContent>
      </w:r>
      <w:bookmarkEnd w:id="0"/>
      <w:r>
        <w:rPr>
          <w:rFonts w:ascii="Bookman Old Style" w:hAnsi="Bookman Old Style"/>
          <w:noProof/>
          <w:lang w:eastAsia="fr-FR"/>
        </w:rPr>
        <w:drawing>
          <wp:inline distT="0" distB="0" distL="0" distR="0" wp14:anchorId="301D88DC" wp14:editId="781821B5">
            <wp:extent cx="5018679" cy="2471468"/>
            <wp:effectExtent l="0" t="0" r="0" b="50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533" cy="24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E51F6E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71D27"/>
    <w:rsid w:val="00085BAA"/>
    <w:rsid w:val="00092046"/>
    <w:rsid w:val="000C3B95"/>
    <w:rsid w:val="000C703D"/>
    <w:rsid w:val="000C711C"/>
    <w:rsid w:val="000D5995"/>
    <w:rsid w:val="00104077"/>
    <w:rsid w:val="00106D29"/>
    <w:rsid w:val="00170E3F"/>
    <w:rsid w:val="001A55F4"/>
    <w:rsid w:val="001B5659"/>
    <w:rsid w:val="00215D2A"/>
    <w:rsid w:val="002500E7"/>
    <w:rsid w:val="0025593C"/>
    <w:rsid w:val="0028386B"/>
    <w:rsid w:val="002B7A26"/>
    <w:rsid w:val="002F39E4"/>
    <w:rsid w:val="00307E4F"/>
    <w:rsid w:val="003771C9"/>
    <w:rsid w:val="003E05AD"/>
    <w:rsid w:val="003F392E"/>
    <w:rsid w:val="00414FC8"/>
    <w:rsid w:val="00450955"/>
    <w:rsid w:val="00490B5A"/>
    <w:rsid w:val="004A4FA6"/>
    <w:rsid w:val="004C067B"/>
    <w:rsid w:val="004D6C4A"/>
    <w:rsid w:val="00522470"/>
    <w:rsid w:val="00547F07"/>
    <w:rsid w:val="005933B0"/>
    <w:rsid w:val="00595C96"/>
    <w:rsid w:val="005E3833"/>
    <w:rsid w:val="006668A2"/>
    <w:rsid w:val="00694257"/>
    <w:rsid w:val="006A793B"/>
    <w:rsid w:val="00765E53"/>
    <w:rsid w:val="00775761"/>
    <w:rsid w:val="00813D3E"/>
    <w:rsid w:val="00870012"/>
    <w:rsid w:val="008D05AD"/>
    <w:rsid w:val="0097797E"/>
    <w:rsid w:val="00991137"/>
    <w:rsid w:val="009B1D21"/>
    <w:rsid w:val="00A25198"/>
    <w:rsid w:val="00A662BD"/>
    <w:rsid w:val="00A83AA4"/>
    <w:rsid w:val="00B21EB8"/>
    <w:rsid w:val="00B31592"/>
    <w:rsid w:val="00B907F3"/>
    <w:rsid w:val="00BD0A93"/>
    <w:rsid w:val="00BE12FC"/>
    <w:rsid w:val="00BE2BE2"/>
    <w:rsid w:val="00C0239F"/>
    <w:rsid w:val="00C14BE9"/>
    <w:rsid w:val="00C358BD"/>
    <w:rsid w:val="00C4210F"/>
    <w:rsid w:val="00C671D1"/>
    <w:rsid w:val="00C7231E"/>
    <w:rsid w:val="00C85C9C"/>
    <w:rsid w:val="00CE2C45"/>
    <w:rsid w:val="00D019DB"/>
    <w:rsid w:val="00D343BB"/>
    <w:rsid w:val="00D46C13"/>
    <w:rsid w:val="00D47867"/>
    <w:rsid w:val="00D5003B"/>
    <w:rsid w:val="00E0424E"/>
    <w:rsid w:val="00E51F6E"/>
    <w:rsid w:val="00E658B4"/>
    <w:rsid w:val="00F12D83"/>
    <w:rsid w:val="00F304AF"/>
    <w:rsid w:val="00F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4D51E-B653-4149-B6CF-C2B918FB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11</cp:revision>
  <cp:lastPrinted>2018-08-28T12:25:00Z</cp:lastPrinted>
  <dcterms:created xsi:type="dcterms:W3CDTF">2020-09-21T07:28:00Z</dcterms:created>
  <dcterms:modified xsi:type="dcterms:W3CDTF">2021-07-19T14:22:00Z</dcterms:modified>
</cp:coreProperties>
</file>