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E773C" w14:textId="20DDD004" w:rsidR="00EB0C9F" w:rsidRDefault="006F6F3B" w:rsidP="00EB0C9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F6F3B">
        <w:rPr>
          <w:rFonts w:ascii="Times New Roman" w:eastAsia="Times New Roman" w:hAnsi="Times New Roman" w:cs="Times New Roman"/>
          <w:b/>
          <w:bCs/>
          <w:kern w:val="0"/>
          <w:sz w:val="24"/>
          <w:szCs w:val="24"/>
          <w:lang w:eastAsia="fr-FR"/>
          <w14:ligatures w14:val="none"/>
        </w:rPr>
        <w:t xml:space="preserve"> </w:t>
      </w:r>
    </w:p>
    <w:p w14:paraId="79809329" w14:textId="77777777" w:rsidR="00EB0C9F" w:rsidRDefault="00EB0C9F" w:rsidP="00BA621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03590588" w14:textId="77777777" w:rsidR="00BA6218" w:rsidRDefault="00BA6218" w:rsidP="00BA621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7AC1B507" w14:textId="77777777" w:rsidR="00EB0C9F" w:rsidRPr="00EB0C9F" w:rsidRDefault="00EB0C9F" w:rsidP="00EB0C9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B0C9F">
        <w:rPr>
          <w:rFonts w:ascii="Times New Roman" w:eastAsia="Times New Roman" w:hAnsi="Times New Roman" w:cs="Times New Roman"/>
          <w:kern w:val="0"/>
          <w:sz w:val="24"/>
          <w:szCs w:val="24"/>
          <w:lang w:eastAsia="fr-FR"/>
          <w14:ligatures w14:val="none"/>
        </w:rPr>
        <w:lastRenderedPageBreak/>
        <w:t>Notre domaine viticole est une exploitation familiale structurée depuis plusieurs générations. Il est actuellement co-dirigé par Mathias Parent, en charge de l’ensemble de la conduite technique du vignoble, et sa sœur Caroline Parent, responsable de la commercialisation en France et à l’international.</w:t>
      </w:r>
    </w:p>
    <w:p w14:paraId="744ABCF5" w14:textId="77777777" w:rsidR="00EB0C9F" w:rsidRPr="00EB0C9F" w:rsidRDefault="00EB0C9F" w:rsidP="00EB0C9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B0C9F">
        <w:rPr>
          <w:rFonts w:ascii="Times New Roman" w:eastAsia="Times New Roman" w:hAnsi="Times New Roman" w:cs="Times New Roman"/>
          <w:kern w:val="0"/>
          <w:sz w:val="24"/>
          <w:szCs w:val="24"/>
          <w:lang w:eastAsia="fr-FR"/>
          <w14:ligatures w14:val="none"/>
        </w:rPr>
        <w:t>Au-delà de notre projet professionnel actuel, cette demande de reprise de vignes s’inscrit dans une démarche de transmission familiale à long terme. Deux membres de la génération suivante, aujourd’hui âgés de 16 ans, manifestent un intérêt sincère pour s’impliquer activement dans l’exploitation. L’intégration progressive de ces jeunes dans l’activité suppose d’assurer un socle économique suffisamment solide et cohérent, ce que permettrait l’agrandissement envisagé. Ce projet constitue ainsi une étape structurante dans la préparation de la relève et dans la continuité de l’histoire du domaine.</w:t>
      </w:r>
    </w:p>
    <w:p w14:paraId="7240071A" w14:textId="77777777" w:rsidR="00EB0C9F" w:rsidRPr="00EB0C9F" w:rsidRDefault="00EB0C9F" w:rsidP="00EB0C9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B0C9F">
        <w:rPr>
          <w:rFonts w:ascii="Times New Roman" w:eastAsia="Times New Roman" w:hAnsi="Times New Roman" w:cs="Times New Roman"/>
          <w:kern w:val="0"/>
          <w:sz w:val="24"/>
          <w:szCs w:val="24"/>
          <w:lang w:eastAsia="fr-FR"/>
          <w14:ligatures w14:val="none"/>
        </w:rPr>
        <w:t>Sur le plan technique et qualitatif, nous avons récemment investi dans des fûts de vinification en céramique, afin de renforcer l’identité de nos cuvées et valoriser davantage les terroirs que nous travaillons. Nous avons également commandé un tracteur neuf, dont la livraison est prévue en novembre, pour remplacer du matériel vieillissant et poursuivre la modernisation de notre conduite culturale.</w:t>
      </w:r>
    </w:p>
    <w:p w14:paraId="1D5D5347" w14:textId="77777777" w:rsidR="00EB0C9F" w:rsidRPr="00EB0C9F" w:rsidRDefault="00EB0C9F" w:rsidP="00EB0C9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B0C9F">
        <w:rPr>
          <w:rFonts w:ascii="Times New Roman" w:eastAsia="Times New Roman" w:hAnsi="Times New Roman" w:cs="Times New Roman"/>
          <w:kern w:val="0"/>
          <w:sz w:val="24"/>
          <w:szCs w:val="24"/>
          <w:lang w:eastAsia="fr-FR"/>
          <w14:ligatures w14:val="none"/>
        </w:rPr>
        <w:t>Dans cette dynamique de développement, et dès que l’agrandissement sera effectif, nous avons prévu de pérenniser deux emplois saisonniers aujourd’hui occupés par un jeune couple originaire du nord de la France, avec lequel nous avons noué une relation de confiance. Au-delà de l’emploi en lui-même, il s’agit pour nous de transmettre les gestes et l’exigence d’un métier artisanal, tout en contribuant au dynamisme local.</w:t>
      </w:r>
    </w:p>
    <w:p w14:paraId="205094C0" w14:textId="77777777" w:rsidR="00EB0C9F" w:rsidRPr="00EB0C9F" w:rsidRDefault="00EB0C9F" w:rsidP="00EB0C9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B0C9F">
        <w:rPr>
          <w:rFonts w:ascii="Times New Roman" w:eastAsia="Times New Roman" w:hAnsi="Times New Roman" w:cs="Times New Roman"/>
          <w:kern w:val="0"/>
          <w:sz w:val="24"/>
          <w:szCs w:val="24"/>
          <w:lang w:eastAsia="fr-FR"/>
          <w14:ligatures w14:val="none"/>
        </w:rPr>
        <w:t>Enfin, les parcelles concernées vont être prochainement libérées par un exploitant partant à la retraite, ce qui offre une opportunité cohérente d’ancrage local et de reprise progressive, en parfaite continuité avec l’organisation actuelle de notre domaine.</w:t>
      </w:r>
    </w:p>
    <w:p w14:paraId="752550BC" w14:textId="77777777" w:rsidR="00BA6218" w:rsidRPr="0078706B" w:rsidRDefault="00BA6218" w:rsidP="00BA621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sectPr w:rsidR="00BA6218" w:rsidRPr="007870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47369"/>
    <w:multiLevelType w:val="multilevel"/>
    <w:tmpl w:val="BEFAF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2351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F3B"/>
    <w:rsid w:val="00326BC3"/>
    <w:rsid w:val="004E08A3"/>
    <w:rsid w:val="006F6F3B"/>
    <w:rsid w:val="0078706B"/>
    <w:rsid w:val="00A907B7"/>
    <w:rsid w:val="00BA6218"/>
    <w:rsid w:val="00EB0C9F"/>
    <w:rsid w:val="00F74B4E"/>
    <w:rsid w:val="00FD17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D8B8872"/>
  <w15:chartTrackingRefBased/>
  <w15:docId w15:val="{DDE632CD-9DD2-41C1-9110-BE4F392F3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F6F3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6F6F3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6F6F3B"/>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6F6F3B"/>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6F6F3B"/>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6F6F3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F6F3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F6F3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F6F3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F6F3B"/>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6F6F3B"/>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6F6F3B"/>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6F6F3B"/>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6F6F3B"/>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6F6F3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F6F3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F6F3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F6F3B"/>
    <w:rPr>
      <w:rFonts w:eastAsiaTheme="majorEastAsia" w:cstheme="majorBidi"/>
      <w:color w:val="272727" w:themeColor="text1" w:themeTint="D8"/>
    </w:rPr>
  </w:style>
  <w:style w:type="paragraph" w:styleId="Titre">
    <w:name w:val="Title"/>
    <w:basedOn w:val="Normal"/>
    <w:next w:val="Normal"/>
    <w:link w:val="TitreCar"/>
    <w:uiPriority w:val="10"/>
    <w:qFormat/>
    <w:rsid w:val="006F6F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F6F3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F6F3B"/>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F6F3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F6F3B"/>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6F6F3B"/>
    <w:rPr>
      <w:i/>
      <w:iCs/>
      <w:color w:val="404040" w:themeColor="text1" w:themeTint="BF"/>
    </w:rPr>
  </w:style>
  <w:style w:type="paragraph" w:styleId="Paragraphedeliste">
    <w:name w:val="List Paragraph"/>
    <w:basedOn w:val="Normal"/>
    <w:uiPriority w:val="34"/>
    <w:qFormat/>
    <w:rsid w:val="006F6F3B"/>
    <w:pPr>
      <w:ind w:left="720"/>
      <w:contextualSpacing/>
    </w:pPr>
  </w:style>
  <w:style w:type="character" w:styleId="Accentuationintense">
    <w:name w:val="Intense Emphasis"/>
    <w:basedOn w:val="Policepardfaut"/>
    <w:uiPriority w:val="21"/>
    <w:qFormat/>
    <w:rsid w:val="006F6F3B"/>
    <w:rPr>
      <w:i/>
      <w:iCs/>
      <w:color w:val="365F91" w:themeColor="accent1" w:themeShade="BF"/>
    </w:rPr>
  </w:style>
  <w:style w:type="paragraph" w:styleId="Citationintense">
    <w:name w:val="Intense Quote"/>
    <w:basedOn w:val="Normal"/>
    <w:next w:val="Normal"/>
    <w:link w:val="CitationintenseCar"/>
    <w:uiPriority w:val="30"/>
    <w:qFormat/>
    <w:rsid w:val="006F6F3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6F6F3B"/>
    <w:rPr>
      <w:i/>
      <w:iCs/>
      <w:color w:val="365F91" w:themeColor="accent1" w:themeShade="BF"/>
    </w:rPr>
  </w:style>
  <w:style w:type="character" w:styleId="Rfrenceintense">
    <w:name w:val="Intense Reference"/>
    <w:basedOn w:val="Policepardfaut"/>
    <w:uiPriority w:val="32"/>
    <w:qFormat/>
    <w:rsid w:val="006F6F3B"/>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827993">
      <w:bodyDiv w:val="1"/>
      <w:marLeft w:val="0"/>
      <w:marRight w:val="0"/>
      <w:marTop w:val="0"/>
      <w:marBottom w:val="0"/>
      <w:divBdr>
        <w:top w:val="none" w:sz="0" w:space="0" w:color="auto"/>
        <w:left w:val="none" w:sz="0" w:space="0" w:color="auto"/>
        <w:bottom w:val="none" w:sz="0" w:space="0" w:color="auto"/>
        <w:right w:val="none" w:sz="0" w:space="0" w:color="auto"/>
      </w:divBdr>
    </w:div>
    <w:div w:id="1576695887">
      <w:bodyDiv w:val="1"/>
      <w:marLeft w:val="0"/>
      <w:marRight w:val="0"/>
      <w:marTop w:val="0"/>
      <w:marBottom w:val="0"/>
      <w:divBdr>
        <w:top w:val="none" w:sz="0" w:space="0" w:color="auto"/>
        <w:left w:val="none" w:sz="0" w:space="0" w:color="auto"/>
        <w:bottom w:val="none" w:sz="0" w:space="0" w:color="auto"/>
        <w:right w:val="none" w:sz="0" w:space="0" w:color="auto"/>
      </w:divBdr>
    </w:div>
    <w:div w:id="200982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296</Words>
  <Characters>1693</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 GROS</dc:creator>
  <cp:keywords/>
  <dc:description/>
  <cp:lastModifiedBy>Caroline Parent-Gros</cp:lastModifiedBy>
  <cp:revision>2</cp:revision>
  <cp:lastPrinted>2025-07-16T14:45:00Z</cp:lastPrinted>
  <dcterms:created xsi:type="dcterms:W3CDTF">2025-07-16T14:49:00Z</dcterms:created>
  <dcterms:modified xsi:type="dcterms:W3CDTF">2025-07-16T14:49:00Z</dcterms:modified>
</cp:coreProperties>
</file>