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A94D3" w14:textId="77777777" w:rsidR="005D5C26" w:rsidRDefault="005D5C26">
      <w:pPr>
        <w:rPr>
          <w:rFonts w:asciiTheme="majorHAnsi" w:hAnsiTheme="majorHAnsi"/>
          <w:sz w:val="26"/>
          <w:szCs w:val="26"/>
        </w:rPr>
      </w:pPr>
    </w:p>
    <w:p w14:paraId="02539A93" w14:textId="09FF27E8" w:rsidR="009E1DD9" w:rsidRPr="005D5C26" w:rsidRDefault="009E1DD9">
      <w:pPr>
        <w:rPr>
          <w:rFonts w:asciiTheme="majorHAnsi" w:hAnsiTheme="majorHAnsi"/>
          <w:sz w:val="26"/>
          <w:szCs w:val="26"/>
        </w:rPr>
      </w:pPr>
      <w:r w:rsidRPr="005D5C26">
        <w:rPr>
          <w:rFonts w:asciiTheme="majorHAnsi" w:hAnsiTheme="majorHAnsi"/>
          <w:sz w:val="26"/>
          <w:szCs w:val="26"/>
        </w:rPr>
        <w:t xml:space="preserve">Le Domaine AF GROS est titulaire d’un bail d’exploitation depuis 1988 pour une parcelle de vigne de 26 ares 08 (soit environ 6 ouvrées/ il y a 24 ouvrées dans 1Ha) d’un grand cru de la Cote de Nuits, les </w:t>
      </w:r>
      <w:proofErr w:type="spellStart"/>
      <w:r w:rsidRPr="005D5C26">
        <w:rPr>
          <w:rFonts w:asciiTheme="majorHAnsi" w:hAnsiTheme="majorHAnsi"/>
          <w:sz w:val="26"/>
          <w:szCs w:val="26"/>
        </w:rPr>
        <w:t>Echezeaux</w:t>
      </w:r>
      <w:proofErr w:type="spellEnd"/>
      <w:r w:rsidRPr="005D5C26">
        <w:rPr>
          <w:rFonts w:asciiTheme="majorHAnsi" w:hAnsiTheme="majorHAnsi"/>
          <w:sz w:val="26"/>
          <w:szCs w:val="26"/>
        </w:rPr>
        <w:t>.</w:t>
      </w:r>
    </w:p>
    <w:p w14:paraId="40662E5F" w14:textId="77777777" w:rsidR="009257CB" w:rsidRPr="005D5C26" w:rsidRDefault="009E1DD9">
      <w:pPr>
        <w:rPr>
          <w:rFonts w:asciiTheme="majorHAnsi" w:hAnsiTheme="majorHAnsi"/>
          <w:sz w:val="26"/>
          <w:szCs w:val="26"/>
        </w:rPr>
      </w:pPr>
      <w:r w:rsidRPr="005D5C26">
        <w:rPr>
          <w:rFonts w:asciiTheme="majorHAnsi" w:hAnsiTheme="majorHAnsi"/>
          <w:sz w:val="26"/>
          <w:szCs w:val="26"/>
        </w:rPr>
        <w:t xml:space="preserve">Les </w:t>
      </w:r>
      <w:r w:rsidR="00D60DD2" w:rsidRPr="005D5C26">
        <w:rPr>
          <w:rFonts w:asciiTheme="majorHAnsi" w:hAnsiTheme="majorHAnsi"/>
          <w:sz w:val="26"/>
          <w:szCs w:val="26"/>
        </w:rPr>
        <w:t>propriétaires</w:t>
      </w:r>
      <w:r w:rsidRPr="005D5C26">
        <w:rPr>
          <w:rFonts w:asciiTheme="majorHAnsi" w:hAnsiTheme="majorHAnsi"/>
          <w:sz w:val="26"/>
          <w:szCs w:val="26"/>
        </w:rPr>
        <w:t xml:space="preserve"> de la vigne ont décidé de vendre cette parcelle. Etant </w:t>
      </w:r>
      <w:r w:rsidR="009257CB" w:rsidRPr="005D5C26">
        <w:rPr>
          <w:rFonts w:asciiTheme="majorHAnsi" w:hAnsiTheme="majorHAnsi"/>
          <w:sz w:val="26"/>
          <w:szCs w:val="26"/>
        </w:rPr>
        <w:t>titulaire</w:t>
      </w:r>
      <w:r w:rsidRPr="005D5C26">
        <w:rPr>
          <w:rFonts w:asciiTheme="majorHAnsi" w:hAnsiTheme="majorHAnsi"/>
          <w:sz w:val="26"/>
          <w:szCs w:val="26"/>
        </w:rPr>
        <w:t xml:space="preserve"> du bail, le Domaine </w:t>
      </w:r>
      <w:r w:rsidR="000E3C1A" w:rsidRPr="005D5C26">
        <w:rPr>
          <w:rFonts w:asciiTheme="majorHAnsi" w:hAnsiTheme="majorHAnsi"/>
          <w:sz w:val="26"/>
          <w:szCs w:val="26"/>
        </w:rPr>
        <w:t xml:space="preserve">AF GROS </w:t>
      </w:r>
      <w:r w:rsidRPr="005D5C26">
        <w:rPr>
          <w:rFonts w:asciiTheme="majorHAnsi" w:hAnsiTheme="majorHAnsi"/>
          <w:sz w:val="26"/>
          <w:szCs w:val="26"/>
        </w:rPr>
        <w:t xml:space="preserve">est </w:t>
      </w:r>
      <w:r w:rsidR="00D60DD2" w:rsidRPr="005D5C26">
        <w:rPr>
          <w:rFonts w:asciiTheme="majorHAnsi" w:hAnsiTheme="majorHAnsi"/>
          <w:sz w:val="26"/>
          <w:szCs w:val="26"/>
        </w:rPr>
        <w:t>à</w:t>
      </w:r>
      <w:r w:rsidRPr="005D5C26">
        <w:rPr>
          <w:rFonts w:asciiTheme="majorHAnsi" w:hAnsiTheme="majorHAnsi"/>
          <w:sz w:val="26"/>
          <w:szCs w:val="26"/>
        </w:rPr>
        <w:t xml:space="preserve"> ce jour prioritaire sur le rachat</w:t>
      </w:r>
      <w:r w:rsidR="00D60DD2" w:rsidRPr="005D5C26">
        <w:rPr>
          <w:rFonts w:asciiTheme="majorHAnsi" w:hAnsiTheme="majorHAnsi"/>
          <w:sz w:val="26"/>
          <w:szCs w:val="26"/>
        </w:rPr>
        <w:t xml:space="preserve">. </w:t>
      </w:r>
    </w:p>
    <w:p w14:paraId="07E259FA" w14:textId="7867C7BA" w:rsidR="000E3C1A" w:rsidRPr="005D5C26" w:rsidRDefault="00D60DD2">
      <w:pPr>
        <w:rPr>
          <w:rFonts w:asciiTheme="majorHAnsi" w:hAnsiTheme="majorHAnsi"/>
          <w:sz w:val="26"/>
          <w:szCs w:val="26"/>
        </w:rPr>
      </w:pPr>
      <w:r w:rsidRPr="005D5C26">
        <w:rPr>
          <w:rFonts w:asciiTheme="majorHAnsi" w:hAnsiTheme="majorHAnsi"/>
          <w:sz w:val="26"/>
          <w:szCs w:val="26"/>
        </w:rPr>
        <w:t xml:space="preserve">La spéculation sur le vignoble bourguignon depuis de nombreuses années fait de ce type de transaction quelque chose d’extrêmement rare. Dans ce cas précis, c’est d’autant plus vrai qu’il n’y a qu’un grand cru seul et pas d’autre vigne dans la vente. </w:t>
      </w:r>
    </w:p>
    <w:p w14:paraId="1B451A35" w14:textId="0A4C0201" w:rsidR="00D60DD2" w:rsidRPr="005D5C26" w:rsidRDefault="00D60DD2">
      <w:pPr>
        <w:rPr>
          <w:rFonts w:asciiTheme="majorHAnsi" w:hAnsiTheme="majorHAnsi"/>
          <w:sz w:val="26"/>
          <w:szCs w:val="26"/>
        </w:rPr>
      </w:pPr>
      <w:r w:rsidRPr="005D5C26">
        <w:rPr>
          <w:rFonts w:asciiTheme="majorHAnsi" w:hAnsiTheme="majorHAnsi"/>
          <w:sz w:val="26"/>
          <w:szCs w:val="26"/>
        </w:rPr>
        <w:t xml:space="preserve">Pour les vignes, le montant du fermage est encadré par décret préfectoral et peut être versé soit en nature (vin) soit en numéraire. Il est aujourd’hui totalement déconnecté des valeurs investies. Le rendement de l’investissement ne doit donc pas être l’élément moteur de l’achat, mais c’est </w:t>
      </w:r>
      <w:r w:rsidR="000E3C1A" w:rsidRPr="005D5C26">
        <w:rPr>
          <w:rFonts w:asciiTheme="majorHAnsi" w:hAnsiTheme="majorHAnsi"/>
          <w:sz w:val="26"/>
          <w:szCs w:val="26"/>
        </w:rPr>
        <w:t>véritablement</w:t>
      </w:r>
      <w:r w:rsidRPr="005D5C26">
        <w:rPr>
          <w:rFonts w:asciiTheme="majorHAnsi" w:hAnsiTheme="majorHAnsi"/>
          <w:sz w:val="26"/>
          <w:szCs w:val="26"/>
        </w:rPr>
        <w:t xml:space="preserve"> la </w:t>
      </w:r>
      <w:r w:rsidR="000E3C1A" w:rsidRPr="005D5C26">
        <w:rPr>
          <w:rFonts w:asciiTheme="majorHAnsi" w:hAnsiTheme="majorHAnsi"/>
          <w:sz w:val="26"/>
          <w:szCs w:val="26"/>
        </w:rPr>
        <w:t>valeur</w:t>
      </w:r>
      <w:r w:rsidRPr="005D5C26">
        <w:rPr>
          <w:rFonts w:asciiTheme="majorHAnsi" w:hAnsiTheme="majorHAnsi"/>
          <w:sz w:val="26"/>
          <w:szCs w:val="26"/>
        </w:rPr>
        <w:t xml:space="preserve"> du foncier </w:t>
      </w:r>
      <w:r w:rsidR="000E3C1A" w:rsidRPr="005D5C26">
        <w:rPr>
          <w:rFonts w:asciiTheme="majorHAnsi" w:hAnsiTheme="majorHAnsi"/>
          <w:sz w:val="26"/>
          <w:szCs w:val="26"/>
        </w:rPr>
        <w:t>(</w:t>
      </w:r>
      <w:r w:rsidRPr="005D5C26">
        <w:rPr>
          <w:rFonts w:asciiTheme="majorHAnsi" w:hAnsiTheme="majorHAnsi"/>
          <w:sz w:val="26"/>
          <w:szCs w:val="26"/>
        </w:rPr>
        <w:t>qui s’apprécie d’environ 10% par an</w:t>
      </w:r>
      <w:r w:rsidR="000E3C1A" w:rsidRPr="005D5C26">
        <w:rPr>
          <w:rFonts w:asciiTheme="majorHAnsi" w:hAnsiTheme="majorHAnsi"/>
          <w:sz w:val="26"/>
          <w:szCs w:val="26"/>
        </w:rPr>
        <w:t xml:space="preserve"> et représente une valeur refuge contre l’inflation), sa rareté (on se rapproche d’une œuvre d’art) et la passion du vin, qui doivent motiver l’acheteur.</w:t>
      </w:r>
    </w:p>
    <w:p w14:paraId="1AC2C46F" w14:textId="608D89AC" w:rsidR="009E1DD9" w:rsidRPr="005D5C26" w:rsidRDefault="000E3C1A">
      <w:pPr>
        <w:rPr>
          <w:rFonts w:asciiTheme="majorHAnsi" w:hAnsiTheme="majorHAnsi"/>
          <w:sz w:val="26"/>
          <w:szCs w:val="26"/>
        </w:rPr>
      </w:pPr>
      <w:r w:rsidRPr="005D5C26">
        <w:rPr>
          <w:rFonts w:asciiTheme="majorHAnsi" w:hAnsiTheme="majorHAnsi"/>
          <w:sz w:val="26"/>
          <w:szCs w:val="26"/>
        </w:rPr>
        <w:t>Le Domaine AF GROS, recherche donc</w:t>
      </w:r>
      <w:r w:rsidR="009E1DD9" w:rsidRPr="005D5C26">
        <w:rPr>
          <w:rFonts w:asciiTheme="majorHAnsi" w:hAnsiTheme="majorHAnsi"/>
          <w:sz w:val="26"/>
          <w:szCs w:val="26"/>
        </w:rPr>
        <w:t xml:space="preserve"> un ou </w:t>
      </w:r>
      <w:r w:rsidR="00D60DD2" w:rsidRPr="005D5C26">
        <w:rPr>
          <w:rFonts w:asciiTheme="majorHAnsi" w:hAnsiTheme="majorHAnsi"/>
          <w:sz w:val="26"/>
          <w:szCs w:val="26"/>
        </w:rPr>
        <w:t>plusieurs investisseurs</w:t>
      </w:r>
      <w:r w:rsidR="009E1DD9" w:rsidRPr="005D5C26">
        <w:rPr>
          <w:rFonts w:asciiTheme="majorHAnsi" w:hAnsiTheme="majorHAnsi"/>
          <w:sz w:val="26"/>
          <w:szCs w:val="26"/>
        </w:rPr>
        <w:t xml:space="preserve"> pour acquérir cette parcelle </w:t>
      </w:r>
      <w:r w:rsidR="00D60DD2" w:rsidRPr="005D5C26">
        <w:rPr>
          <w:rFonts w:asciiTheme="majorHAnsi" w:hAnsiTheme="majorHAnsi"/>
          <w:sz w:val="26"/>
          <w:szCs w:val="26"/>
        </w:rPr>
        <w:t>après engagement d</w:t>
      </w:r>
      <w:r w:rsidRPr="005D5C26">
        <w:rPr>
          <w:rFonts w:asciiTheme="majorHAnsi" w:hAnsiTheme="majorHAnsi"/>
          <w:sz w:val="26"/>
          <w:szCs w:val="26"/>
        </w:rPr>
        <w:t xml:space="preserve">e signature d’un bail </w:t>
      </w:r>
      <w:r w:rsidR="009257CB" w:rsidRPr="005D5C26">
        <w:rPr>
          <w:rFonts w:asciiTheme="majorHAnsi" w:hAnsiTheme="majorHAnsi"/>
          <w:sz w:val="26"/>
          <w:szCs w:val="26"/>
        </w:rPr>
        <w:t>d’une durée</w:t>
      </w:r>
      <w:r w:rsidRPr="005D5C26">
        <w:rPr>
          <w:rFonts w:asciiTheme="majorHAnsi" w:hAnsiTheme="majorHAnsi"/>
          <w:sz w:val="26"/>
          <w:szCs w:val="26"/>
        </w:rPr>
        <w:t xml:space="preserve"> minimale de 9 ans dont les modalités sont à discuter avec les dirigeants.</w:t>
      </w:r>
    </w:p>
    <w:p w14:paraId="0C2112A0" w14:textId="4405F021" w:rsidR="000E3C1A" w:rsidRPr="005D5C26" w:rsidRDefault="000E3C1A">
      <w:pPr>
        <w:rPr>
          <w:rFonts w:asciiTheme="majorHAnsi" w:hAnsiTheme="majorHAnsi"/>
          <w:sz w:val="26"/>
          <w:szCs w:val="26"/>
        </w:rPr>
      </w:pPr>
      <w:r w:rsidRPr="005D5C26">
        <w:rPr>
          <w:rFonts w:asciiTheme="majorHAnsi" w:hAnsiTheme="majorHAnsi"/>
          <w:sz w:val="26"/>
          <w:szCs w:val="26"/>
        </w:rPr>
        <w:t xml:space="preserve">Le positionnement doit être extrêmement rapide compte tenu de la nature de l’offre qui partira en quelques heures sitôt publiée. </w:t>
      </w:r>
    </w:p>
    <w:p w14:paraId="47D5FB93" w14:textId="2A5630E3" w:rsidR="000E3C1A" w:rsidRPr="005D5C26" w:rsidRDefault="000E3C1A">
      <w:pPr>
        <w:rPr>
          <w:rFonts w:asciiTheme="majorHAnsi" w:hAnsiTheme="majorHAnsi"/>
          <w:sz w:val="26"/>
          <w:szCs w:val="26"/>
        </w:rPr>
      </w:pPr>
      <w:r w:rsidRPr="005D5C26">
        <w:rPr>
          <w:rFonts w:asciiTheme="majorHAnsi" w:hAnsiTheme="majorHAnsi"/>
          <w:sz w:val="26"/>
          <w:szCs w:val="26"/>
        </w:rPr>
        <w:t>Récapitulatif :</w:t>
      </w:r>
    </w:p>
    <w:p w14:paraId="479E326E" w14:textId="5CDA158D" w:rsidR="000E3C1A" w:rsidRPr="005D5C26" w:rsidRDefault="000E3C1A">
      <w:pPr>
        <w:rPr>
          <w:rFonts w:asciiTheme="majorHAnsi" w:hAnsiTheme="majorHAnsi"/>
          <w:sz w:val="26"/>
          <w:szCs w:val="26"/>
        </w:rPr>
      </w:pPr>
      <w:r w:rsidRPr="005D5C26">
        <w:rPr>
          <w:rFonts w:asciiTheme="majorHAnsi" w:hAnsiTheme="majorHAnsi"/>
          <w:sz w:val="26"/>
          <w:szCs w:val="26"/>
        </w:rPr>
        <w:t>Acquisition de 26 ares 08 d’</w:t>
      </w:r>
      <w:proofErr w:type="spellStart"/>
      <w:r w:rsidRPr="005D5C26">
        <w:rPr>
          <w:rFonts w:asciiTheme="majorHAnsi" w:hAnsiTheme="majorHAnsi"/>
          <w:sz w:val="26"/>
          <w:szCs w:val="26"/>
        </w:rPr>
        <w:t>Echezeaux</w:t>
      </w:r>
      <w:proofErr w:type="spellEnd"/>
      <w:r w:rsidRPr="005D5C26">
        <w:rPr>
          <w:rFonts w:asciiTheme="majorHAnsi" w:hAnsiTheme="majorHAnsi"/>
          <w:sz w:val="26"/>
          <w:szCs w:val="26"/>
        </w:rPr>
        <w:t xml:space="preserve"> Grand Cru</w:t>
      </w:r>
      <w:r w:rsidR="009257CB" w:rsidRPr="005D5C26">
        <w:rPr>
          <w:rFonts w:asciiTheme="majorHAnsi" w:hAnsiTheme="majorHAnsi"/>
          <w:sz w:val="26"/>
          <w:szCs w:val="26"/>
        </w:rPr>
        <w:t xml:space="preserve"> (6 ouvrées) pour</w:t>
      </w:r>
      <w:r w:rsidRPr="005D5C26">
        <w:rPr>
          <w:rFonts w:asciiTheme="majorHAnsi" w:hAnsiTheme="majorHAnsi"/>
          <w:sz w:val="26"/>
          <w:szCs w:val="26"/>
        </w:rPr>
        <w:t xml:space="preserve"> une valeur estimée </w:t>
      </w:r>
      <w:r w:rsidR="009257CB" w:rsidRPr="005D5C26">
        <w:rPr>
          <w:rFonts w:asciiTheme="majorHAnsi" w:hAnsiTheme="majorHAnsi"/>
          <w:sz w:val="26"/>
          <w:szCs w:val="26"/>
        </w:rPr>
        <w:t>d’après</w:t>
      </w:r>
      <w:r w:rsidRPr="005D5C26">
        <w:rPr>
          <w:rFonts w:asciiTheme="majorHAnsi" w:hAnsiTheme="majorHAnsi"/>
          <w:sz w:val="26"/>
          <w:szCs w:val="26"/>
        </w:rPr>
        <w:t xml:space="preserve"> les bases des dernières transactions de grands crus (mais à confirmer avec les vendeurs et le notaire</w:t>
      </w:r>
      <w:r w:rsidR="009257CB" w:rsidRPr="005D5C26">
        <w:rPr>
          <w:rFonts w:asciiTheme="majorHAnsi" w:hAnsiTheme="majorHAnsi"/>
          <w:sz w:val="26"/>
          <w:szCs w:val="26"/>
        </w:rPr>
        <w:t xml:space="preserve"> le 8 Novembre 2021</w:t>
      </w:r>
      <w:r w:rsidRPr="005D5C26">
        <w:rPr>
          <w:rFonts w:asciiTheme="majorHAnsi" w:hAnsiTheme="majorHAnsi"/>
          <w:sz w:val="26"/>
          <w:szCs w:val="26"/>
        </w:rPr>
        <w:t>) de</w:t>
      </w:r>
      <w:r w:rsidR="009257CB" w:rsidRPr="005D5C26">
        <w:rPr>
          <w:rFonts w:asciiTheme="majorHAnsi" w:hAnsiTheme="majorHAnsi"/>
          <w:sz w:val="26"/>
          <w:szCs w:val="26"/>
        </w:rPr>
        <w:t xml:space="preserve"> 1million d’€ par ouvrée soit environ 6 millions d’euros (hors frais de notaire) </w:t>
      </w:r>
      <w:r w:rsidR="005D5C26" w:rsidRPr="005D5C26">
        <w:rPr>
          <w:rFonts w:asciiTheme="majorHAnsi" w:hAnsiTheme="majorHAnsi"/>
          <w:sz w:val="26"/>
          <w:szCs w:val="26"/>
        </w:rPr>
        <w:t xml:space="preserve">pour cette parcelle </w:t>
      </w:r>
      <w:r w:rsidR="009257CB" w:rsidRPr="005D5C26">
        <w:rPr>
          <w:rFonts w:asciiTheme="majorHAnsi" w:hAnsiTheme="majorHAnsi"/>
          <w:sz w:val="26"/>
          <w:szCs w:val="26"/>
        </w:rPr>
        <w:t>+ Bail à 9 ans minimum consenti par l’acquéreur au domaine AF GROS dont le siège social est situé 5 Grande rue 21630 Pommard et dont la présentation accompagne ce bref mémo.</w:t>
      </w:r>
      <w:r w:rsidR="005D5C26" w:rsidRPr="005D5C26">
        <w:rPr>
          <w:rFonts w:asciiTheme="majorHAnsi" w:hAnsiTheme="majorHAnsi"/>
          <w:sz w:val="26"/>
          <w:szCs w:val="26"/>
        </w:rPr>
        <w:t xml:space="preserve"> A titre indicatif, le montant du fermage pour cette vigne se situe entre 20 et 25K€ par année.</w:t>
      </w:r>
    </w:p>
    <w:p w14:paraId="3DF72144" w14:textId="3C0C449F" w:rsidR="009257CB" w:rsidRPr="005D5C26" w:rsidRDefault="009257CB">
      <w:pPr>
        <w:rPr>
          <w:rFonts w:asciiTheme="majorHAnsi" w:hAnsiTheme="majorHAnsi"/>
          <w:sz w:val="26"/>
          <w:szCs w:val="26"/>
        </w:rPr>
      </w:pPr>
      <w:r w:rsidRPr="005D5C26">
        <w:rPr>
          <w:rFonts w:asciiTheme="majorHAnsi" w:hAnsiTheme="majorHAnsi"/>
          <w:sz w:val="26"/>
          <w:szCs w:val="26"/>
        </w:rPr>
        <w:t xml:space="preserve">Caroline PARENT-GROS </w:t>
      </w:r>
      <w:proofErr w:type="gramStart"/>
      <w:r w:rsidRPr="005D5C26">
        <w:rPr>
          <w:rFonts w:asciiTheme="majorHAnsi" w:hAnsiTheme="majorHAnsi"/>
          <w:sz w:val="26"/>
          <w:szCs w:val="26"/>
        </w:rPr>
        <w:t>est en charge</w:t>
      </w:r>
      <w:proofErr w:type="gramEnd"/>
      <w:r w:rsidRPr="005D5C26">
        <w:rPr>
          <w:rFonts w:asciiTheme="majorHAnsi" w:hAnsiTheme="majorHAnsi"/>
          <w:sz w:val="26"/>
          <w:szCs w:val="26"/>
        </w:rPr>
        <w:t xml:space="preserve"> du dossier. Ses coordonnées personnelles sont : 06 61 17 95 37</w:t>
      </w:r>
    </w:p>
    <w:sectPr w:rsidR="009257CB" w:rsidRPr="005D5C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E1DD9"/>
    <w:rsid w:val="000E3C1A"/>
    <w:rsid w:val="005D5C26"/>
    <w:rsid w:val="007155B9"/>
    <w:rsid w:val="009257CB"/>
    <w:rsid w:val="009E1DD9"/>
    <w:rsid w:val="00CB5817"/>
    <w:rsid w:val="00D60D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766A5"/>
  <w15:chartTrackingRefBased/>
  <w15:docId w15:val="{9D5B9812-308E-4499-8826-A2DB82190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336</Words>
  <Characters>1851</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caroline21630@outlook.fr</dc:creator>
  <cp:keywords/>
  <dc:description/>
  <cp:lastModifiedBy>caroline21630@outlook.fr</cp:lastModifiedBy>
  <cp:revision>1</cp:revision>
  <dcterms:created xsi:type="dcterms:W3CDTF">2021-11-04T09:28:00Z</dcterms:created>
  <dcterms:modified xsi:type="dcterms:W3CDTF">2021-11-04T09:52:00Z</dcterms:modified>
</cp:coreProperties>
</file>