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A37501D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3924E4E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32B1200F" w14:textId="0963EA7C" w:rsidR="008E25D3" w:rsidRPr="00C114F5" w:rsidRDefault="008E25D3" w:rsidP="1C5974E3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Bidi"/>
          <w:lang w:val="en-US"/>
        </w:rPr>
      </w:pPr>
      <w:r w:rsidRPr="1C5974E3">
        <w:rPr>
          <w:rFonts w:asciiTheme="minorHAnsi" w:hAnsiTheme="minorHAnsi" w:cstheme="minorBidi"/>
          <w:lang w:val="en-US"/>
        </w:rPr>
        <w:t>Period: from</w:t>
      </w:r>
      <w:r w:rsidR="00C01CB3" w:rsidRPr="1C5974E3">
        <w:rPr>
          <w:rFonts w:asciiTheme="minorHAnsi" w:hAnsiTheme="minorHAnsi" w:cstheme="minorBid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6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January 01, 202</w:t>
          </w:r>
          <w:r w:rsidR="00767BD1">
            <w:rPr>
              <w:rFonts w:asciiTheme="minorHAnsi" w:hAnsiTheme="minorHAnsi" w:cstheme="minorHAnsi"/>
            </w:rPr>
            <w:t>6</w:t>
          </w:r>
        </w:sdtContent>
      </w:sdt>
      <w:r w:rsidRPr="1C5974E3">
        <w:rPr>
          <w:rFonts w:asciiTheme="minorHAnsi" w:hAnsiTheme="minorHAnsi" w:cstheme="minorBid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6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767BD1">
            <w:rPr>
              <w:rFonts w:asciiTheme="minorHAnsi" w:hAnsiTheme="minorHAnsi" w:cstheme="minorHAnsi"/>
            </w:rPr>
            <w:t>December 31, 2026</w:t>
          </w:r>
        </w:sdtContent>
      </w:sdt>
    </w:p>
    <w:p w14:paraId="5DAB6C7B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101D0EAD" w14:textId="1BEBA249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</w:sdtPr>
        <w:sdtEndPr/>
        <w:sdtContent>
          <w:r w:rsidR="007629CA" w:rsidRPr="007629CA">
            <w:rPr>
              <w:rFonts w:asciiTheme="minorHAnsi" w:hAnsiTheme="minorHAnsi" w:cstheme="minorHAnsi"/>
              <w:lang w:val="en-GB"/>
            </w:rPr>
            <w:t>FRREX20171579</w:t>
          </w:r>
        </w:sdtContent>
      </w:sdt>
      <w:r w:rsidR="007629CA">
        <w:rPr>
          <w:rFonts w:asciiTheme="minorHAnsi" w:hAnsiTheme="minorHAnsi" w:cstheme="minorHAnsi"/>
          <w:lang w:val="en-US"/>
        </w:rPr>
        <w:t xml:space="preserve">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02EB378F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A05A809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A39BBE3" w14:textId="579C32F3" w:rsidR="00C01CB3" w:rsidRPr="00DA3400" w:rsidRDefault="00FF7399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 xml:space="preserve">Pommard 28 </w:t>
      </w:r>
      <w:r w:rsidR="00767BD1">
        <w:rPr>
          <w:rFonts w:asciiTheme="minorHAnsi" w:hAnsiTheme="minorHAnsi" w:cstheme="minorHAnsi"/>
          <w:u w:val="single"/>
          <w:lang w:val="en-US"/>
        </w:rPr>
        <w:t>November 2025</w:t>
      </w:r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717F30C8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1C8F39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2A3D3EC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0D0B940D" w14:textId="3F00A22E" w:rsidR="000D0B4C" w:rsidRPr="0038574E" w:rsidRDefault="00FF7399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Caroline PARENT</w:t>
      </w:r>
      <w:r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lang w:val="en-US"/>
        </w:rPr>
        <w:tab/>
      </w:r>
    </w:p>
    <w:p w14:paraId="1BB1CC58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0E27B00A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10458" w:type="dxa"/>
        <w:tblLook w:val="04A0" w:firstRow="1" w:lastRow="0" w:firstColumn="1" w:lastColumn="0" w:noHBand="0" w:noVBand="1"/>
      </w:tblPr>
      <w:tblGrid>
        <w:gridCol w:w="4518"/>
        <w:gridCol w:w="3240"/>
        <w:gridCol w:w="2700"/>
      </w:tblGrid>
      <w:tr w:rsidR="00DA3400" w:rsidRPr="0038574E" w14:paraId="459C8D8F" w14:textId="77777777" w:rsidTr="00785C58">
        <w:tc>
          <w:tcPr>
            <w:tcW w:w="4518" w:type="dxa"/>
          </w:tcPr>
          <w:p w14:paraId="71706918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3240" w:type="dxa"/>
          </w:tcPr>
          <w:p w14:paraId="394756E2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2700" w:type="dxa"/>
          </w:tcPr>
          <w:p w14:paraId="14C5ABA0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FF7399" w14:paraId="60061E4C" w14:textId="77777777" w:rsidTr="00785C58">
        <w:tc>
          <w:tcPr>
            <w:tcW w:w="4518" w:type="dxa"/>
          </w:tcPr>
          <w:p w14:paraId="44EAFD9C" w14:textId="2AFA704B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FF7399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Bourgogne Hautes Cotes de N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uits Blanc</w:t>
            </w:r>
          </w:p>
        </w:tc>
        <w:tc>
          <w:tcPr>
            <w:tcW w:w="3240" w:type="dxa"/>
          </w:tcPr>
          <w:p w14:paraId="4B94D5A5" w14:textId="5FC1786C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102250</w:t>
            </w:r>
          </w:p>
        </w:tc>
        <w:tc>
          <w:tcPr>
            <w:tcW w:w="2700" w:type="dxa"/>
          </w:tcPr>
          <w:p w14:paraId="3DEEC669" w14:textId="1E485C77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3656B9AB" w14:textId="77777777" w:rsidTr="00785C58">
        <w:tc>
          <w:tcPr>
            <w:tcW w:w="4518" w:type="dxa"/>
          </w:tcPr>
          <w:p w14:paraId="45FB0818" w14:textId="590F9556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Pommard 1</w:t>
            </w:r>
            <w:r w:rsidRPr="00FF7399">
              <w:rPr>
                <w:rFonts w:asciiTheme="minorHAnsi" w:hAnsiTheme="minorHAnsi" w:cstheme="minorHAnsi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cru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pezerolles</w:t>
            </w:r>
            <w:proofErr w:type="spellEnd"/>
          </w:p>
        </w:tc>
        <w:tc>
          <w:tcPr>
            <w:tcW w:w="3240" w:type="dxa"/>
          </w:tcPr>
          <w:p w14:paraId="049F31CB" w14:textId="7FEF9F79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870376</w:t>
            </w:r>
          </w:p>
        </w:tc>
        <w:tc>
          <w:tcPr>
            <w:tcW w:w="2700" w:type="dxa"/>
          </w:tcPr>
          <w:p w14:paraId="53128261" w14:textId="337E1BEB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2486C05" w14:textId="77777777" w:rsidTr="00785C58">
        <w:tc>
          <w:tcPr>
            <w:tcW w:w="4518" w:type="dxa"/>
          </w:tcPr>
          <w:p w14:paraId="4101652C" w14:textId="14748E3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Pommard 1</w:t>
            </w:r>
            <w:r w:rsidRPr="00FF7399">
              <w:rPr>
                <w:rFonts w:asciiTheme="minorHAnsi" w:hAnsiTheme="minorHAnsi" w:cstheme="minorHAnsi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cru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Arvelets</w:t>
            </w:r>
            <w:proofErr w:type="spellEnd"/>
          </w:p>
        </w:tc>
        <w:tc>
          <w:tcPr>
            <w:tcW w:w="3240" w:type="dxa"/>
          </w:tcPr>
          <w:p w14:paraId="4B99056E" w14:textId="53AAA72A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870373</w:t>
            </w:r>
          </w:p>
        </w:tc>
        <w:tc>
          <w:tcPr>
            <w:tcW w:w="2700" w:type="dxa"/>
          </w:tcPr>
          <w:p w14:paraId="1299C43A" w14:textId="5832DDE2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4DDBEF00" w14:textId="77777777" w:rsidTr="00785C58">
        <w:tc>
          <w:tcPr>
            <w:tcW w:w="4518" w:type="dxa"/>
          </w:tcPr>
          <w:p w14:paraId="3461D779" w14:textId="051ABFC9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Vosne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Romanée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Chalandins</w:t>
            </w:r>
            <w:proofErr w:type="spellEnd"/>
          </w:p>
        </w:tc>
        <w:tc>
          <w:tcPr>
            <w:tcW w:w="3240" w:type="dxa"/>
          </w:tcPr>
          <w:p w14:paraId="3CF2D8B6" w14:textId="2063B1EE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102248</w:t>
            </w:r>
          </w:p>
        </w:tc>
        <w:tc>
          <w:tcPr>
            <w:tcW w:w="2700" w:type="dxa"/>
          </w:tcPr>
          <w:p w14:paraId="0FB78278" w14:textId="3171ED60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1FC39945" w14:textId="77777777" w:rsidTr="00785C58">
        <w:tc>
          <w:tcPr>
            <w:tcW w:w="4518" w:type="dxa"/>
          </w:tcPr>
          <w:p w14:paraId="0562CB0E" w14:textId="4BD969DC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Echezeaux</w:t>
            </w:r>
            <w:proofErr w:type="spellEnd"/>
          </w:p>
        </w:tc>
        <w:tc>
          <w:tcPr>
            <w:tcW w:w="3240" w:type="dxa"/>
          </w:tcPr>
          <w:p w14:paraId="34CE0A41" w14:textId="21A07A31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102246</w:t>
            </w:r>
          </w:p>
        </w:tc>
        <w:tc>
          <w:tcPr>
            <w:tcW w:w="2700" w:type="dxa"/>
          </w:tcPr>
          <w:p w14:paraId="62EBF3C5" w14:textId="7C65233C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D98A12B" w14:textId="77777777" w:rsidTr="00785C58">
        <w:tc>
          <w:tcPr>
            <w:tcW w:w="4518" w:type="dxa"/>
          </w:tcPr>
          <w:p w14:paraId="2946DB82" w14:textId="4B1CCE7D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Clos Vougeot</w:t>
            </w:r>
          </w:p>
        </w:tc>
        <w:tc>
          <w:tcPr>
            <w:tcW w:w="3240" w:type="dxa"/>
          </w:tcPr>
          <w:p w14:paraId="5997CC1D" w14:textId="2F550F7A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892102</w:t>
            </w:r>
          </w:p>
        </w:tc>
        <w:tc>
          <w:tcPr>
            <w:tcW w:w="2700" w:type="dxa"/>
          </w:tcPr>
          <w:p w14:paraId="110FFD37" w14:textId="4CDDD219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B699379" w14:textId="77777777" w:rsidTr="00785C58">
        <w:tc>
          <w:tcPr>
            <w:tcW w:w="4518" w:type="dxa"/>
          </w:tcPr>
          <w:p w14:paraId="3FE9F23F" w14:textId="6FBEFF98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Richebourg</w:t>
            </w:r>
          </w:p>
        </w:tc>
        <w:tc>
          <w:tcPr>
            <w:tcW w:w="3240" w:type="dxa"/>
          </w:tcPr>
          <w:p w14:paraId="1F72F646" w14:textId="0295A556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870379</w:t>
            </w:r>
          </w:p>
        </w:tc>
        <w:tc>
          <w:tcPr>
            <w:tcW w:w="2700" w:type="dxa"/>
          </w:tcPr>
          <w:p w14:paraId="08CE6F91" w14:textId="2B37726A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1CDCEAD" w14:textId="77777777" w:rsidTr="00785C58">
        <w:tc>
          <w:tcPr>
            <w:tcW w:w="4518" w:type="dxa"/>
          </w:tcPr>
          <w:p w14:paraId="6BB9E25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23DE523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52E562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7547A01" w14:textId="77777777" w:rsidTr="00785C58">
        <w:tc>
          <w:tcPr>
            <w:tcW w:w="4518" w:type="dxa"/>
          </w:tcPr>
          <w:p w14:paraId="5043CB0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07459315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6537F28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DFB9E20" w14:textId="77777777" w:rsidTr="00785C58">
        <w:tc>
          <w:tcPr>
            <w:tcW w:w="4518" w:type="dxa"/>
          </w:tcPr>
          <w:p w14:paraId="70DF9E5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44E871B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144A5D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738610EB" w14:textId="77777777" w:rsidTr="00785C58">
        <w:tc>
          <w:tcPr>
            <w:tcW w:w="4518" w:type="dxa"/>
          </w:tcPr>
          <w:p w14:paraId="637805D2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463F29E8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3B7B4B8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3A0FF5F2" w14:textId="77777777" w:rsidTr="00785C58">
        <w:tc>
          <w:tcPr>
            <w:tcW w:w="4518" w:type="dxa"/>
          </w:tcPr>
          <w:p w14:paraId="5630AD6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182907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2BA226A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17AD93B2" w14:textId="77777777" w:rsidTr="00785C58">
        <w:tc>
          <w:tcPr>
            <w:tcW w:w="4518" w:type="dxa"/>
          </w:tcPr>
          <w:p w14:paraId="0DE4B5B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6204FF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2DBF0D7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B62F1B3" w14:textId="77777777" w:rsidTr="00785C58">
        <w:tc>
          <w:tcPr>
            <w:tcW w:w="4518" w:type="dxa"/>
          </w:tcPr>
          <w:p w14:paraId="02F2C34E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80A4E5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1921983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238601FE" w14:textId="77777777" w:rsidTr="00785C58">
        <w:tc>
          <w:tcPr>
            <w:tcW w:w="4518" w:type="dxa"/>
          </w:tcPr>
          <w:p w14:paraId="0F3CABC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5B08B5D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16DEB4A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AD9C6F4" w14:textId="77777777" w:rsidTr="00785C58">
        <w:tc>
          <w:tcPr>
            <w:tcW w:w="4518" w:type="dxa"/>
          </w:tcPr>
          <w:p w14:paraId="4B1F511A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5F9C3D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5023141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</w:tbl>
    <w:p w14:paraId="1F3B1409" w14:textId="77777777" w:rsidR="00C114F5" w:rsidRPr="00FF7399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fr-FR"/>
        </w:rPr>
      </w:pPr>
    </w:p>
    <w:sectPr w:rsidR="00C114F5" w:rsidRPr="00FF7399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89A1" w14:textId="77777777" w:rsidR="00446C4C" w:rsidRDefault="00446C4C">
      <w:r>
        <w:separator/>
      </w:r>
    </w:p>
  </w:endnote>
  <w:endnote w:type="continuationSeparator" w:id="0">
    <w:p w14:paraId="0DF9CF65" w14:textId="77777777" w:rsidR="00446C4C" w:rsidRDefault="004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2C75D1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EC52" w14:textId="77777777" w:rsidR="00446C4C" w:rsidRDefault="00446C4C">
      <w:r>
        <w:separator/>
      </w:r>
    </w:p>
  </w:footnote>
  <w:footnote w:type="continuationSeparator" w:id="0">
    <w:p w14:paraId="72068DA9" w14:textId="77777777" w:rsidR="00446C4C" w:rsidRDefault="0044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hybridMultilevel"/>
    <w:tmpl w:val="9CA6398A"/>
    <w:lvl w:ilvl="0" w:tplc="EF52E1D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66814">
      <w:numFmt w:val="decimal"/>
      <w:lvlText w:val=""/>
      <w:lvlJc w:val="left"/>
    </w:lvl>
    <w:lvl w:ilvl="2" w:tplc="50C05714">
      <w:numFmt w:val="decimal"/>
      <w:lvlText w:val=""/>
      <w:lvlJc w:val="left"/>
    </w:lvl>
    <w:lvl w:ilvl="3" w:tplc="1CE4DC22">
      <w:numFmt w:val="decimal"/>
      <w:lvlText w:val=""/>
      <w:lvlJc w:val="left"/>
    </w:lvl>
    <w:lvl w:ilvl="4" w:tplc="8D742606">
      <w:numFmt w:val="decimal"/>
      <w:lvlText w:val=""/>
      <w:lvlJc w:val="left"/>
    </w:lvl>
    <w:lvl w:ilvl="5" w:tplc="2C0648D2">
      <w:numFmt w:val="decimal"/>
      <w:lvlText w:val=""/>
      <w:lvlJc w:val="left"/>
    </w:lvl>
    <w:lvl w:ilvl="6" w:tplc="1B141462">
      <w:numFmt w:val="decimal"/>
      <w:lvlText w:val=""/>
      <w:lvlJc w:val="left"/>
    </w:lvl>
    <w:lvl w:ilvl="7" w:tplc="5D9EDEB6">
      <w:numFmt w:val="decimal"/>
      <w:lvlText w:val=""/>
      <w:lvlJc w:val="left"/>
    </w:lvl>
    <w:lvl w:ilvl="8" w:tplc="8B445B02">
      <w:numFmt w:val="decimal"/>
      <w:lvlText w:val=""/>
      <w:lvlJc w:val="left"/>
    </w:lvl>
  </w:abstractNum>
  <w:abstractNum w:abstractNumId="4" w15:restartNumberingAfterBreak="0">
    <w:nsid w:val="2CF457B5"/>
    <w:multiLevelType w:val="hybridMultilevel"/>
    <w:tmpl w:val="50E25C82"/>
    <w:lvl w:ilvl="0" w:tplc="F2FC752A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  <w:lvl w:ilvl="1" w:tplc="577A6AB4">
      <w:numFmt w:val="decimal"/>
      <w:lvlText w:val=""/>
      <w:lvlJc w:val="left"/>
    </w:lvl>
    <w:lvl w:ilvl="2" w:tplc="1666C700">
      <w:numFmt w:val="decimal"/>
      <w:lvlText w:val=""/>
      <w:lvlJc w:val="left"/>
    </w:lvl>
    <w:lvl w:ilvl="3" w:tplc="CD84E34E">
      <w:numFmt w:val="decimal"/>
      <w:lvlText w:val=""/>
      <w:lvlJc w:val="left"/>
    </w:lvl>
    <w:lvl w:ilvl="4" w:tplc="A7A85542">
      <w:numFmt w:val="decimal"/>
      <w:lvlText w:val=""/>
      <w:lvlJc w:val="left"/>
    </w:lvl>
    <w:lvl w:ilvl="5" w:tplc="25DCAD86">
      <w:numFmt w:val="decimal"/>
      <w:lvlText w:val=""/>
      <w:lvlJc w:val="left"/>
    </w:lvl>
    <w:lvl w:ilvl="6" w:tplc="8C36552A">
      <w:numFmt w:val="decimal"/>
      <w:lvlText w:val=""/>
      <w:lvlJc w:val="left"/>
    </w:lvl>
    <w:lvl w:ilvl="7" w:tplc="92C626A0">
      <w:numFmt w:val="decimal"/>
      <w:lvlText w:val=""/>
      <w:lvlJc w:val="left"/>
    </w:lvl>
    <w:lvl w:ilvl="8" w:tplc="1EF85294">
      <w:numFmt w:val="decimal"/>
      <w:lvlText w:val=""/>
      <w:lvlJc w:val="left"/>
    </w:lvl>
  </w:abstractNum>
  <w:abstractNum w:abstractNumId="5" w15:restartNumberingAfterBreak="0">
    <w:nsid w:val="31665A6B"/>
    <w:multiLevelType w:val="multilevel"/>
    <w:tmpl w:val="62DAC6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779">
    <w:abstractNumId w:val="3"/>
  </w:num>
  <w:num w:numId="2" w16cid:durableId="1400908692">
    <w:abstractNumId w:val="1"/>
  </w:num>
  <w:num w:numId="3" w16cid:durableId="650717828">
    <w:abstractNumId w:val="2"/>
  </w:num>
  <w:num w:numId="4" w16cid:durableId="1465193649">
    <w:abstractNumId w:val="10"/>
  </w:num>
  <w:num w:numId="5" w16cid:durableId="1078558046">
    <w:abstractNumId w:val="6"/>
  </w:num>
  <w:num w:numId="6" w16cid:durableId="1974674417">
    <w:abstractNumId w:val="9"/>
  </w:num>
  <w:num w:numId="7" w16cid:durableId="1585994360">
    <w:abstractNumId w:val="3"/>
  </w:num>
  <w:num w:numId="8" w16cid:durableId="511337615">
    <w:abstractNumId w:val="3"/>
  </w:num>
  <w:num w:numId="9" w16cid:durableId="1861507660">
    <w:abstractNumId w:val="3"/>
  </w:num>
  <w:num w:numId="10" w16cid:durableId="252858013">
    <w:abstractNumId w:val="3"/>
  </w:num>
  <w:num w:numId="11" w16cid:durableId="2060594703">
    <w:abstractNumId w:val="3"/>
  </w:num>
  <w:num w:numId="12" w16cid:durableId="1901553816">
    <w:abstractNumId w:val="3"/>
  </w:num>
  <w:num w:numId="13" w16cid:durableId="1947157156">
    <w:abstractNumId w:val="3"/>
  </w:num>
  <w:num w:numId="14" w16cid:durableId="154494420">
    <w:abstractNumId w:val="3"/>
  </w:num>
  <w:num w:numId="15" w16cid:durableId="1094132056">
    <w:abstractNumId w:val="3"/>
  </w:num>
  <w:num w:numId="16" w16cid:durableId="1420060837">
    <w:abstractNumId w:val="3"/>
  </w:num>
  <w:num w:numId="17" w16cid:durableId="1789664653">
    <w:abstractNumId w:val="3"/>
  </w:num>
  <w:num w:numId="18" w16cid:durableId="1112552717">
    <w:abstractNumId w:val="3"/>
  </w:num>
  <w:num w:numId="19" w16cid:durableId="1903983496">
    <w:abstractNumId w:val="3"/>
  </w:num>
  <w:num w:numId="20" w16cid:durableId="1359890913">
    <w:abstractNumId w:val="3"/>
  </w:num>
  <w:num w:numId="21" w16cid:durableId="1516385912">
    <w:abstractNumId w:val="3"/>
  </w:num>
  <w:num w:numId="22" w16cid:durableId="1560088175">
    <w:abstractNumId w:val="3"/>
  </w:num>
  <w:num w:numId="23" w16cid:durableId="428813261">
    <w:abstractNumId w:val="3"/>
  </w:num>
  <w:num w:numId="24" w16cid:durableId="89858931">
    <w:abstractNumId w:val="3"/>
  </w:num>
  <w:num w:numId="25" w16cid:durableId="1243177371">
    <w:abstractNumId w:val="3"/>
  </w:num>
  <w:num w:numId="26" w16cid:durableId="551236717">
    <w:abstractNumId w:val="3"/>
  </w:num>
  <w:num w:numId="27" w16cid:durableId="1708987845">
    <w:abstractNumId w:val="3"/>
  </w:num>
  <w:num w:numId="28" w16cid:durableId="1446580572">
    <w:abstractNumId w:val="3"/>
  </w:num>
  <w:num w:numId="29" w16cid:durableId="1812136695">
    <w:abstractNumId w:val="1"/>
  </w:num>
  <w:num w:numId="30" w16cid:durableId="1931739866">
    <w:abstractNumId w:val="1"/>
  </w:num>
  <w:num w:numId="31" w16cid:durableId="1075011873">
    <w:abstractNumId w:val="1"/>
  </w:num>
  <w:num w:numId="32" w16cid:durableId="1777479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2269453">
    <w:abstractNumId w:val="7"/>
  </w:num>
  <w:num w:numId="34" w16cid:durableId="225535672">
    <w:abstractNumId w:val="5"/>
  </w:num>
  <w:num w:numId="35" w16cid:durableId="1222591830">
    <w:abstractNumId w:val="0"/>
  </w:num>
  <w:num w:numId="36" w16cid:durableId="1559248145">
    <w:abstractNumId w:val="4"/>
  </w:num>
  <w:num w:numId="37" w16cid:durableId="689915072">
    <w:abstractNumId w:val="11"/>
  </w:num>
  <w:num w:numId="38" w16cid:durableId="1158033095">
    <w:abstractNumId w:val="14"/>
  </w:num>
  <w:num w:numId="39" w16cid:durableId="515268658">
    <w:abstractNumId w:val="12"/>
  </w:num>
  <w:num w:numId="40" w16cid:durableId="399328641">
    <w:abstractNumId w:val="7"/>
  </w:num>
  <w:num w:numId="41" w16cid:durableId="1674380679">
    <w:abstractNumId w:val="7"/>
  </w:num>
  <w:num w:numId="42" w16cid:durableId="1125194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CD"/>
    <w:rsid w:val="0004604D"/>
    <w:rsid w:val="00051FA8"/>
    <w:rsid w:val="00072574"/>
    <w:rsid w:val="00080A23"/>
    <w:rsid w:val="000A29B7"/>
    <w:rsid w:val="000A410E"/>
    <w:rsid w:val="000D0B4C"/>
    <w:rsid w:val="000E79AD"/>
    <w:rsid w:val="00112F24"/>
    <w:rsid w:val="001711C1"/>
    <w:rsid w:val="00175BFB"/>
    <w:rsid w:val="00196E69"/>
    <w:rsid w:val="001A387A"/>
    <w:rsid w:val="001E1B25"/>
    <w:rsid w:val="00280A90"/>
    <w:rsid w:val="002C4D94"/>
    <w:rsid w:val="00304BE7"/>
    <w:rsid w:val="00327016"/>
    <w:rsid w:val="003276AD"/>
    <w:rsid w:val="00345224"/>
    <w:rsid w:val="00346959"/>
    <w:rsid w:val="00381E13"/>
    <w:rsid w:val="0038574E"/>
    <w:rsid w:val="003A2DBE"/>
    <w:rsid w:val="003C373F"/>
    <w:rsid w:val="003F236D"/>
    <w:rsid w:val="00446C4C"/>
    <w:rsid w:val="00493860"/>
    <w:rsid w:val="004A2506"/>
    <w:rsid w:val="004D1C7A"/>
    <w:rsid w:val="005244BC"/>
    <w:rsid w:val="00541C5D"/>
    <w:rsid w:val="00546D3F"/>
    <w:rsid w:val="00553160"/>
    <w:rsid w:val="005A50F2"/>
    <w:rsid w:val="00615462"/>
    <w:rsid w:val="00623E67"/>
    <w:rsid w:val="0064354C"/>
    <w:rsid w:val="00647DDD"/>
    <w:rsid w:val="00651419"/>
    <w:rsid w:val="006A6CE5"/>
    <w:rsid w:val="006B356B"/>
    <w:rsid w:val="006E48B9"/>
    <w:rsid w:val="006F11FA"/>
    <w:rsid w:val="0073375F"/>
    <w:rsid w:val="007629CA"/>
    <w:rsid w:val="0076434B"/>
    <w:rsid w:val="00767BD1"/>
    <w:rsid w:val="00785F13"/>
    <w:rsid w:val="007A46C4"/>
    <w:rsid w:val="007D7ED0"/>
    <w:rsid w:val="007F7102"/>
    <w:rsid w:val="00806C9D"/>
    <w:rsid w:val="008235A5"/>
    <w:rsid w:val="00825A6F"/>
    <w:rsid w:val="00853D96"/>
    <w:rsid w:val="008563BB"/>
    <w:rsid w:val="0086583E"/>
    <w:rsid w:val="0088166D"/>
    <w:rsid w:val="00881A36"/>
    <w:rsid w:val="00891638"/>
    <w:rsid w:val="008D1E18"/>
    <w:rsid w:val="008D7F74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278FB"/>
    <w:rsid w:val="00A33CB9"/>
    <w:rsid w:val="00A35F5F"/>
    <w:rsid w:val="00A53EF6"/>
    <w:rsid w:val="00A9595B"/>
    <w:rsid w:val="00AB2FC5"/>
    <w:rsid w:val="00AE3EE5"/>
    <w:rsid w:val="00B401B5"/>
    <w:rsid w:val="00B876B0"/>
    <w:rsid w:val="00BB0CAF"/>
    <w:rsid w:val="00BB3B42"/>
    <w:rsid w:val="00BE1773"/>
    <w:rsid w:val="00C012EF"/>
    <w:rsid w:val="00C01CB3"/>
    <w:rsid w:val="00C11055"/>
    <w:rsid w:val="00C114F5"/>
    <w:rsid w:val="00C12529"/>
    <w:rsid w:val="00C20351"/>
    <w:rsid w:val="00C27279"/>
    <w:rsid w:val="00C346B0"/>
    <w:rsid w:val="00C77C70"/>
    <w:rsid w:val="00C81727"/>
    <w:rsid w:val="00C8416F"/>
    <w:rsid w:val="00C96104"/>
    <w:rsid w:val="00CB5D01"/>
    <w:rsid w:val="00CC345C"/>
    <w:rsid w:val="00D162B6"/>
    <w:rsid w:val="00D77AC8"/>
    <w:rsid w:val="00D91210"/>
    <w:rsid w:val="00DA3400"/>
    <w:rsid w:val="00DD4F06"/>
    <w:rsid w:val="00E10AC7"/>
    <w:rsid w:val="00E405E6"/>
    <w:rsid w:val="00E55255"/>
    <w:rsid w:val="00ED5AB8"/>
    <w:rsid w:val="00F01B18"/>
    <w:rsid w:val="00F05368"/>
    <w:rsid w:val="00F27CD3"/>
    <w:rsid w:val="00F43ADF"/>
    <w:rsid w:val="00FD4076"/>
    <w:rsid w:val="00FD6374"/>
    <w:rsid w:val="00FE1C58"/>
    <w:rsid w:val="00FE4277"/>
    <w:rsid w:val="00FF7399"/>
    <w:rsid w:val="1C5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C0F9A"/>
  <w15:docId w15:val="{27C103EB-3203-472C-8165-17EFFCF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CF"/>
    <w:rsid w:val="0004604D"/>
    <w:rsid w:val="00236E7E"/>
    <w:rsid w:val="00423064"/>
    <w:rsid w:val="00541C5D"/>
    <w:rsid w:val="00956D44"/>
    <w:rsid w:val="00C264CF"/>
    <w:rsid w:val="00F01B18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662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RFQ</vt:lpstr>
    </vt:vector>
  </TitlesOfParts>
  <Company>Alberta Gaming and Liquor Commission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Parent-Gros</cp:lastModifiedBy>
  <cp:revision>3</cp:revision>
  <cp:lastPrinted>2025-11-25T12:58:00Z</cp:lastPrinted>
  <dcterms:created xsi:type="dcterms:W3CDTF">2025-11-21T09:45:00Z</dcterms:created>
  <dcterms:modified xsi:type="dcterms:W3CDTF">2025-11-25T12:59:00Z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