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DF87" w14:textId="1BF5B985" w:rsidR="009862E6" w:rsidRDefault="00A83271" w:rsidP="009862E6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5FB1821C">
                <wp:simplePos x="0" y="0"/>
                <wp:positionH relativeFrom="margin">
                  <wp:posOffset>118110</wp:posOffset>
                </wp:positionH>
                <wp:positionV relativeFrom="paragraph">
                  <wp:posOffset>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7F889DC9" w:rsidR="00CF3A7F" w:rsidRPr="00157C5D" w:rsidRDefault="00962DA3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Gevrey Chambertin</w:t>
                            </w:r>
                            <w:r w:rsidR="00A83271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3pt;margin-top:0;width:521.25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">
                <v:textbox>
                  <w:txbxContent>
                    <w:p w14:paraId="0402F7C6" w14:textId="7F889DC9" w:rsidR="00CF3A7F" w:rsidRPr="00157C5D" w:rsidRDefault="00962DA3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Gevrey Chambertin</w:t>
                      </w:r>
                      <w:r w:rsidR="00A83271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2023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63B6B1" w14:textId="3CDAD79E" w:rsidR="0025593C" w:rsidRPr="009862E6" w:rsidRDefault="00A83271" w:rsidP="009862E6">
      <w:pPr>
        <w:spacing w:after="0"/>
        <w:jc w:val="center"/>
        <w:rPr>
          <w:color w:val="800000"/>
          <w:sz w:val="8"/>
          <w:szCs w:val="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36839B5D">
                <wp:simplePos x="0" y="0"/>
                <wp:positionH relativeFrom="margin">
                  <wp:posOffset>118110</wp:posOffset>
                </wp:positionH>
                <wp:positionV relativeFrom="paragraph">
                  <wp:posOffset>186055</wp:posOffset>
                </wp:positionV>
                <wp:extent cx="6629400" cy="399415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9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29FF15CD" w:rsidR="009620EA" w:rsidRPr="00A83271" w:rsidRDefault="004234D6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A83271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39F43137" w:rsidR="009620EA" w:rsidRPr="00AC0BB6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Grapes come from long term purchase contracts for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2 parcels 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« l</w:t>
                            </w:r>
                            <w:r w:rsidR="007E5A4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es corvées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 »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and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« la Justice </w:t>
                            </w:r>
                            <w:proofErr w:type="gramStart"/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»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.</w:t>
                            </w:r>
                            <w:proofErr w:type="gramEnd"/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AC0BB6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Monitoring of the vineyard from June until the harvest.</w:t>
                            </w:r>
                          </w:p>
                          <w:p w14:paraId="5A085BF3" w14:textId="1A2B7A92" w:rsidR="009620EA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AC0BB6">
                              <w:rPr>
                                <w:shd w:val="clear" w:color="auto" w:fill="FFFFFF"/>
                                <w:lang w:val="en-GB"/>
                              </w:rPr>
                              <w:t>100% Manual harvest</w:t>
                            </w:r>
                          </w:p>
                          <w:p w14:paraId="6B288DDB" w14:textId="0CDEB6F0" w:rsidR="00AC0BB6" w:rsidRPr="00AC0BB6" w:rsidRDefault="00AC0BB6" w:rsidP="00AC0BB6">
                            <w:pPr>
                              <w:pStyle w:val="Sansinterligne"/>
                              <w:jc w:val="center"/>
                              <w:rPr>
                                <w:rFonts w:eastAsia="Times New Roman" w:cs="Courier New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Courier New"/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571CBF99" wp14:editId="51BA459C">
                                  <wp:extent cx="4603750" cy="3805634"/>
                                  <wp:effectExtent l="0" t="0" r="6350" b="4445"/>
                                  <wp:docPr id="1258468088" name="Image 1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468088" name="Image 1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248" cy="38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left:0;text-align:left;margin-left:9.3pt;margin-top:14.65pt;width:522pt;height:314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">
                <v:textbox>
                  <w:txbxContent>
                    <w:p w14:paraId="59CFF1A6" w14:textId="29FF15CD" w:rsidR="009620EA" w:rsidRPr="00A83271" w:rsidRDefault="004234D6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A83271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39F43137" w:rsidR="009620EA" w:rsidRPr="00AC0BB6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Grapes come from long term purchase contracts for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2 parcels 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« l</w:t>
                      </w:r>
                      <w:r w:rsidR="007E5A4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es corvées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 »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and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« la Justice </w:t>
                      </w:r>
                      <w:proofErr w:type="gramStart"/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»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.</w:t>
                      </w:r>
                      <w:proofErr w:type="gramEnd"/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AC0BB6">
                        <w:rPr>
                          <w:bCs/>
                          <w:shd w:val="clear" w:color="auto" w:fill="FFFFFF"/>
                          <w:lang w:val="en-GB"/>
                        </w:rPr>
                        <w:t>Monitoring of the vineyard from June until the harvest.</w:t>
                      </w:r>
                    </w:p>
                    <w:p w14:paraId="5A085BF3" w14:textId="1A2B7A92" w:rsidR="009620EA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AC0BB6">
                        <w:rPr>
                          <w:shd w:val="clear" w:color="auto" w:fill="FFFFFF"/>
                          <w:lang w:val="en-GB"/>
                        </w:rPr>
                        <w:t>100% Manual harvest</w:t>
                      </w:r>
                    </w:p>
                    <w:p w14:paraId="6B288DDB" w14:textId="0CDEB6F0" w:rsidR="00AC0BB6" w:rsidRPr="00AC0BB6" w:rsidRDefault="00AC0BB6" w:rsidP="00AC0BB6">
                      <w:pPr>
                        <w:pStyle w:val="Sansinterligne"/>
                        <w:jc w:val="center"/>
                        <w:rPr>
                          <w:rFonts w:eastAsia="Times New Roman" w:cs="Courier New"/>
                          <w:lang w:val="en-GB"/>
                        </w:rPr>
                      </w:pPr>
                      <w:r>
                        <w:rPr>
                          <w:rFonts w:eastAsia="Times New Roman" w:cs="Courier New"/>
                          <w:noProof/>
                          <w:lang w:val="en-GB"/>
                        </w:rPr>
                        <w:drawing>
                          <wp:inline distT="0" distB="0" distL="0" distR="0" wp14:anchorId="571CBF99" wp14:editId="51BA459C">
                            <wp:extent cx="4603750" cy="3805634"/>
                            <wp:effectExtent l="0" t="0" r="6350" b="4445"/>
                            <wp:docPr id="1258468088" name="Image 1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468088" name="Image 1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248" cy="38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E07E5" w14:textId="7063384F" w:rsidR="001A11AE" w:rsidRPr="006C4B43" w:rsidRDefault="00A8327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7D068A1E">
                <wp:simplePos x="0" y="0"/>
                <wp:positionH relativeFrom="margin">
                  <wp:posOffset>107950</wp:posOffset>
                </wp:positionH>
                <wp:positionV relativeFrom="paragraph">
                  <wp:posOffset>4485005</wp:posOffset>
                </wp:positionV>
                <wp:extent cx="6629400" cy="24066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7ED123B1" w:rsidR="009620EA" w:rsidRPr="009620EA" w:rsidRDefault="00A83271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5</w:t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17D53A0A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>The wines are aged between 12 to 18 months in French oak barrel</w:t>
                            </w:r>
                            <w:r w:rsidR="00A83271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 for 50%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barrels .</w:t>
                            </w:r>
                            <w:proofErr w:type="gramEnd"/>
                            <w:r w:rsidR="00A83271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 The other 50% of the </w:t>
                            </w:r>
                            <w:proofErr w:type="spellStart"/>
                            <w:r w:rsidR="00A83271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elevage</w:t>
                            </w:r>
                            <w:proofErr w:type="spellEnd"/>
                            <w:r w:rsidR="00A83271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 is made in ceramic vats. </w:t>
                            </w:r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Pr="00A83271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val="en-GB" w:eastAsia="fr-FR"/>
                              </w:rPr>
                            </w:pPr>
                          </w:p>
                          <w:p w14:paraId="0EE414AA" w14:textId="70C2D99C" w:rsidR="00CA328C" w:rsidRPr="00A83271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8.5pt;margin-top:353.15pt;width:522pt;height:18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p2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ZvljM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7ED123B1" w:rsidR="009620EA" w:rsidRPr="009620EA" w:rsidRDefault="00A83271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lang w:val="en-GB"/>
                        </w:rPr>
                        <w:t>5</w:t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17D53A0A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>The wines are aged between 12 to 18 months in French oak barrel</w:t>
                      </w:r>
                      <w:r w:rsidR="00A83271">
                        <w:rPr>
                          <w:rFonts w:asciiTheme="majorHAnsi" w:hAnsiTheme="majorHAnsi"/>
                          <w:lang w:val="en-US"/>
                        </w:rPr>
                        <w:t xml:space="preserve"> for 50%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barrels .</w:t>
                      </w:r>
                      <w:proofErr w:type="gramEnd"/>
                      <w:r w:rsidR="00A83271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 The other 50% of the </w:t>
                      </w:r>
                      <w:proofErr w:type="spellStart"/>
                      <w:r w:rsidR="00A83271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elevage</w:t>
                      </w:r>
                      <w:proofErr w:type="spellEnd"/>
                      <w:r w:rsidR="00A83271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 is made in ceramic vats. </w:t>
                      </w:r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Pr="00A83271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val="en-GB" w:eastAsia="fr-FR"/>
                        </w:rPr>
                      </w:pPr>
                    </w:p>
                    <w:p w14:paraId="0EE414AA" w14:textId="70C2D99C" w:rsidR="00CA328C" w:rsidRPr="00A83271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763CC"/>
    <w:rsid w:val="0048351D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271"/>
    <w:rsid w:val="00A83AA4"/>
    <w:rsid w:val="00AA4F2C"/>
    <w:rsid w:val="00AC0BB6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A04C4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3</cp:revision>
  <cp:lastPrinted>2019-02-12T23:04:00Z</cp:lastPrinted>
  <dcterms:created xsi:type="dcterms:W3CDTF">2025-05-14T09:18:00Z</dcterms:created>
  <dcterms:modified xsi:type="dcterms:W3CDTF">2025-05-14T09:20:00Z</dcterms:modified>
</cp:coreProperties>
</file>