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25" w:rsidRPr="00705A47" w:rsidRDefault="00705A47" w:rsidP="00705A47">
      <w:pPr>
        <w:jc w:val="center"/>
        <w:rPr>
          <w:color w:val="FF0000"/>
          <w:sz w:val="40"/>
          <w:szCs w:val="40"/>
        </w:rPr>
      </w:pPr>
      <w:r w:rsidRPr="00705A47">
        <w:rPr>
          <w:color w:val="FF0000"/>
          <w:sz w:val="40"/>
          <w:szCs w:val="40"/>
        </w:rPr>
        <w:t>ECHANTILLONS POUR GOEDHUIS</w:t>
      </w:r>
    </w:p>
    <w:p w:rsidR="00705A47" w:rsidRPr="00705A47" w:rsidRDefault="00705A47" w:rsidP="00705A47">
      <w:pPr>
        <w:jc w:val="center"/>
        <w:rPr>
          <w:color w:val="FF0000"/>
          <w:sz w:val="40"/>
          <w:szCs w:val="40"/>
        </w:rPr>
      </w:pPr>
      <w:r w:rsidRPr="00705A47">
        <w:rPr>
          <w:color w:val="FF0000"/>
          <w:sz w:val="40"/>
          <w:szCs w:val="40"/>
        </w:rPr>
        <w:t>Sous Capsules EXPORT</w:t>
      </w:r>
    </w:p>
    <w:p w:rsidR="00705A47" w:rsidRDefault="00705A47"/>
    <w:p w:rsidR="00705A47" w:rsidRDefault="00705A47"/>
    <w:p w:rsidR="00705A47" w:rsidRDefault="00705A47"/>
    <w:p w:rsidR="00705A47" w:rsidRDefault="00705A47">
      <w:r>
        <w:t>Faire 1 carton de 6 bouteilles</w:t>
      </w:r>
    </w:p>
    <w:p w:rsidR="00705A47" w:rsidRDefault="00705A47">
      <w:r>
        <w:t>MARQUAGE « GOEDHUIS »</w:t>
      </w:r>
    </w:p>
    <w:p w:rsidR="00705A47" w:rsidRPr="00705A47" w:rsidRDefault="00705A47" w:rsidP="00705A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05A4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2x </w:t>
      </w:r>
      <w:proofErr w:type="spellStart"/>
      <w:r w:rsidRPr="00705A4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Chambolle</w:t>
      </w:r>
      <w:proofErr w:type="spellEnd"/>
      <w:r w:rsidRPr="00705A4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705A4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Musigny</w:t>
      </w:r>
      <w:proofErr w:type="spellEnd"/>
    </w:p>
    <w:p w:rsidR="00705A47" w:rsidRPr="00705A47" w:rsidRDefault="00705A47" w:rsidP="00705A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FR"/>
        </w:rPr>
      </w:pPr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2x </w:t>
      </w:r>
      <w:proofErr w:type="spellStart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>Vosne</w:t>
      </w:r>
      <w:proofErr w:type="spellEnd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 Romanée Clos de la Fontaine</w:t>
      </w:r>
    </w:p>
    <w:p w:rsidR="00705A47" w:rsidRPr="00705A47" w:rsidRDefault="00705A47" w:rsidP="00705A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FR"/>
        </w:rPr>
      </w:pPr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1x </w:t>
      </w:r>
      <w:proofErr w:type="spellStart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>Echezeaux</w:t>
      </w:r>
      <w:proofErr w:type="spellEnd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 G</w:t>
      </w:r>
      <w:bookmarkStart w:id="0" w:name="_GoBack"/>
      <w:bookmarkEnd w:id="0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>rand Cru</w:t>
      </w:r>
    </w:p>
    <w:p w:rsidR="00705A47" w:rsidRPr="00705A47" w:rsidRDefault="00705A47" w:rsidP="00705A4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fr-FR"/>
        </w:rPr>
      </w:pPr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1x </w:t>
      </w:r>
      <w:proofErr w:type="spellStart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>Richebourg</w:t>
      </w:r>
      <w:proofErr w:type="spellEnd"/>
      <w:r w:rsidRPr="00705A47">
        <w:rPr>
          <w:rFonts w:ascii="Arial" w:eastAsia="Times New Roman" w:hAnsi="Arial" w:cs="Arial"/>
          <w:color w:val="500050"/>
          <w:sz w:val="24"/>
          <w:szCs w:val="24"/>
          <w:lang w:eastAsia="fr-FR"/>
        </w:rPr>
        <w:t xml:space="preserve"> Grand Cru</w:t>
      </w:r>
    </w:p>
    <w:p w:rsidR="00705A47" w:rsidRPr="00705A47" w:rsidRDefault="00705A47">
      <w:pPr>
        <w:rPr>
          <w:sz w:val="24"/>
          <w:szCs w:val="24"/>
        </w:rPr>
      </w:pPr>
    </w:p>
    <w:sectPr w:rsidR="00705A47" w:rsidRPr="0070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80B5E"/>
    <w:multiLevelType w:val="multilevel"/>
    <w:tmpl w:val="81A2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47"/>
    <w:rsid w:val="00485325"/>
    <w:rsid w:val="0070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186B-407D-40CD-B7B4-E442C2AA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2017-12-01T12:47:00Z</cp:lastPrinted>
  <dcterms:created xsi:type="dcterms:W3CDTF">2017-12-01T12:46:00Z</dcterms:created>
  <dcterms:modified xsi:type="dcterms:W3CDTF">2017-12-01T12:48:00Z</dcterms:modified>
</cp:coreProperties>
</file>