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D1DED" w14:textId="77777777" w:rsidR="002811A4" w:rsidRDefault="0039198A" w:rsidP="005D12B6">
      <w:pPr>
        <w:jc w:val="center"/>
        <w:rPr>
          <w:rFonts w:ascii="Times New Roman" w:hAnsi="Times New Roman"/>
          <w:bCs/>
          <w:sz w:val="72"/>
          <w:szCs w:val="72"/>
          <w:u w:val="single"/>
        </w:rPr>
      </w:pPr>
      <w:r w:rsidRPr="008A5AD5">
        <w:rPr>
          <w:rFonts w:ascii="Times New Roman" w:hAnsi="Times New Roman"/>
          <w:bCs/>
          <w:sz w:val="72"/>
          <w:szCs w:val="72"/>
          <w:u w:val="single"/>
        </w:rPr>
        <w:t>Domaine A</w:t>
      </w:r>
      <w:r w:rsidR="002811A4" w:rsidRPr="008A5AD5">
        <w:rPr>
          <w:rFonts w:ascii="Times New Roman" w:hAnsi="Times New Roman"/>
          <w:bCs/>
          <w:sz w:val="72"/>
          <w:szCs w:val="72"/>
          <w:u w:val="single"/>
        </w:rPr>
        <w:t xml:space="preserve">-F GROS </w:t>
      </w:r>
    </w:p>
    <w:p w14:paraId="2702844A" w14:textId="45292160" w:rsidR="00AB63FB" w:rsidRDefault="00CF7A35" w:rsidP="005D12B6">
      <w:pPr>
        <w:jc w:val="center"/>
        <w:rPr>
          <w:rFonts w:ascii="Times New Roman" w:hAnsi="Times New Roman"/>
          <w:bCs/>
          <w:sz w:val="72"/>
          <w:szCs w:val="72"/>
          <w:u w:val="single"/>
        </w:rPr>
      </w:pPr>
      <w:r>
        <w:rPr>
          <w:rFonts w:ascii="Times New Roman" w:hAnsi="Times New Roman"/>
          <w:bCs/>
          <w:sz w:val="72"/>
          <w:szCs w:val="72"/>
          <w:u w:val="single"/>
        </w:rPr>
        <w:t>AF GROS</w:t>
      </w:r>
    </w:p>
    <w:p w14:paraId="2699D3B7" w14:textId="61E1C1DC" w:rsidR="00AB63FB" w:rsidRPr="008A5AD5" w:rsidRDefault="00CF7A35" w:rsidP="005D12B6">
      <w:pPr>
        <w:jc w:val="center"/>
        <w:rPr>
          <w:rFonts w:ascii="Times New Roman" w:hAnsi="Times New Roman"/>
          <w:bCs/>
          <w:sz w:val="72"/>
          <w:szCs w:val="72"/>
          <w:u w:val="single"/>
        </w:rPr>
      </w:pPr>
      <w:r>
        <w:rPr>
          <w:rFonts w:ascii="Times New Roman" w:hAnsi="Times New Roman"/>
          <w:bCs/>
          <w:sz w:val="72"/>
          <w:szCs w:val="72"/>
          <w:u w:val="single"/>
        </w:rPr>
        <w:t>Caroline PARENT</w:t>
      </w:r>
    </w:p>
    <w:p w14:paraId="10C1C080" w14:textId="100CC262" w:rsidR="00E01957" w:rsidRPr="000F50FE" w:rsidRDefault="00E01957" w:rsidP="005D12B6">
      <w:pPr>
        <w:jc w:val="center"/>
        <w:rPr>
          <w:rFonts w:ascii="Times New Roman" w:hAnsi="Times New Roman" w:cs="Times New Roman"/>
          <w:sz w:val="24"/>
          <w:szCs w:val="24"/>
        </w:rPr>
      </w:pPr>
    </w:p>
    <w:p w14:paraId="5146D8E6" w14:textId="655F00BD" w:rsidR="009A0F8A" w:rsidRPr="009A0F8A" w:rsidRDefault="009A0F8A" w:rsidP="000D7A8D">
      <w:pPr>
        <w:ind w:firstLine="708"/>
        <w:jc w:val="both"/>
        <w:rPr>
          <w:rFonts w:cs="Times New Roman"/>
          <w:sz w:val="24"/>
          <w:szCs w:val="24"/>
        </w:rPr>
      </w:pPr>
      <w:r w:rsidRPr="009956D6">
        <w:rPr>
          <w:rFonts w:ascii="Cambria" w:hAnsi="Cambria" w:cs="Times New Roman"/>
          <w:b/>
          <w:sz w:val="24"/>
          <w:szCs w:val="24"/>
        </w:rPr>
        <w:t>Le Domaine AF GROS est un</w:t>
      </w:r>
      <w:r w:rsidR="00146879" w:rsidRPr="009956D6">
        <w:rPr>
          <w:rFonts w:ascii="Cambria" w:hAnsi="Cambria" w:cs="Times New Roman"/>
          <w:b/>
          <w:sz w:val="24"/>
          <w:szCs w:val="24"/>
        </w:rPr>
        <w:t>e exploitation située en</w:t>
      </w:r>
      <w:r w:rsidRPr="009956D6">
        <w:rPr>
          <w:rFonts w:ascii="Cambria" w:hAnsi="Cambria" w:cs="Times New Roman"/>
          <w:b/>
          <w:sz w:val="24"/>
          <w:szCs w:val="24"/>
        </w:rPr>
        <w:t xml:space="preserve"> Bourgogne</w:t>
      </w:r>
      <w:r w:rsidR="000D7A8D" w:rsidRPr="009956D6">
        <w:rPr>
          <w:rFonts w:ascii="Cambria" w:hAnsi="Cambria" w:cs="Times New Roman"/>
          <w:b/>
          <w:sz w:val="24"/>
          <w:szCs w:val="24"/>
        </w:rPr>
        <w:t>, à Pommard</w:t>
      </w:r>
      <w:r w:rsidR="00146879" w:rsidRPr="000D7A8D">
        <w:rPr>
          <w:rFonts w:ascii="Cambria" w:hAnsi="Cambria" w:cs="Times New Roman"/>
          <w:sz w:val="24"/>
          <w:szCs w:val="24"/>
        </w:rPr>
        <w:t>,</w:t>
      </w:r>
      <w:r w:rsidR="000D7A8D" w:rsidRPr="000D7A8D">
        <w:rPr>
          <w:rFonts w:ascii="Cambria" w:hAnsi="Cambria" w:cs="Times New Roman"/>
          <w:sz w:val="24"/>
          <w:szCs w:val="24"/>
        </w:rPr>
        <w:t xml:space="preserve"> qui a été fondée</w:t>
      </w:r>
      <w:r w:rsidRPr="000D7A8D">
        <w:rPr>
          <w:rFonts w:ascii="Cambria" w:hAnsi="Cambria" w:cs="Times New Roman"/>
          <w:sz w:val="24"/>
          <w:szCs w:val="24"/>
        </w:rPr>
        <w:t xml:space="preserve"> par Anne-Françoise GROS. </w:t>
      </w:r>
      <w:r w:rsidR="00146879" w:rsidRPr="000D7A8D">
        <w:rPr>
          <w:rFonts w:ascii="Cambria" w:hAnsi="Cambria" w:cs="Times New Roman"/>
          <w:sz w:val="24"/>
          <w:szCs w:val="24"/>
        </w:rPr>
        <w:t>O</w:t>
      </w:r>
      <w:r w:rsidRPr="000D7A8D">
        <w:rPr>
          <w:rFonts w:ascii="Cambria" w:hAnsi="Cambria" w:cs="Times New Roman"/>
          <w:sz w:val="24"/>
          <w:szCs w:val="24"/>
        </w:rPr>
        <w:t xml:space="preserve">riginaire de </w:t>
      </w:r>
      <w:proofErr w:type="spellStart"/>
      <w:r w:rsidRPr="000D7A8D">
        <w:rPr>
          <w:rFonts w:ascii="Cambria" w:hAnsi="Cambria" w:cs="Times New Roman"/>
          <w:sz w:val="24"/>
          <w:szCs w:val="24"/>
        </w:rPr>
        <w:t>Vosne</w:t>
      </w:r>
      <w:proofErr w:type="spellEnd"/>
      <w:r w:rsidRPr="000D7A8D">
        <w:rPr>
          <w:rFonts w:ascii="Cambria" w:hAnsi="Cambria" w:cs="Times New Roman"/>
          <w:sz w:val="24"/>
          <w:szCs w:val="24"/>
        </w:rPr>
        <w:t xml:space="preserve"> Romanée, </w:t>
      </w:r>
      <w:r w:rsidR="00146879" w:rsidRPr="000D7A8D">
        <w:rPr>
          <w:rFonts w:ascii="Cambria" w:hAnsi="Cambria" w:cs="Times New Roman"/>
          <w:sz w:val="24"/>
          <w:szCs w:val="24"/>
        </w:rPr>
        <w:t xml:space="preserve">elle </w:t>
      </w:r>
      <w:r w:rsidRPr="000D7A8D">
        <w:rPr>
          <w:rFonts w:ascii="Cambria" w:hAnsi="Cambria" w:cs="Times New Roman"/>
          <w:sz w:val="24"/>
          <w:szCs w:val="24"/>
        </w:rPr>
        <w:t xml:space="preserve">est la fille de Jean GROS. La création du Domaine remonte à 1988 lorsque son père </w:t>
      </w:r>
      <w:r w:rsidR="001F1953" w:rsidRPr="000D7A8D">
        <w:rPr>
          <w:rFonts w:ascii="Cambria" w:hAnsi="Cambria" w:cs="Times New Roman"/>
          <w:sz w:val="24"/>
          <w:szCs w:val="24"/>
        </w:rPr>
        <w:t>décide</w:t>
      </w:r>
      <w:r w:rsidRPr="000D7A8D">
        <w:rPr>
          <w:rFonts w:ascii="Cambria" w:hAnsi="Cambria" w:cs="Times New Roman"/>
          <w:sz w:val="24"/>
          <w:szCs w:val="24"/>
        </w:rPr>
        <w:t xml:space="preserve"> de prendre sa retraite et de diviser le vignoble entre elle et ses 2 frères Michel (Domaine Michel Gros) et Bernard (Domaine Gros </w:t>
      </w:r>
      <w:r w:rsidR="001F1953" w:rsidRPr="000D7A8D">
        <w:rPr>
          <w:rFonts w:ascii="Cambria" w:hAnsi="Cambria" w:cs="Times New Roman"/>
          <w:sz w:val="24"/>
          <w:szCs w:val="24"/>
        </w:rPr>
        <w:t>Frère</w:t>
      </w:r>
      <w:r w:rsidRPr="000D7A8D">
        <w:rPr>
          <w:rFonts w:ascii="Cambria" w:hAnsi="Cambria" w:cs="Times New Roman"/>
          <w:sz w:val="24"/>
          <w:szCs w:val="24"/>
        </w:rPr>
        <w:t xml:space="preserve"> et Sœur). </w:t>
      </w:r>
    </w:p>
    <w:p w14:paraId="22458645" w14:textId="77777777" w:rsidR="00E01957" w:rsidRPr="00A56DB0" w:rsidRDefault="00E01957" w:rsidP="00E01957">
      <w:pPr>
        <w:jc w:val="center"/>
        <w:rPr>
          <w:rFonts w:cs="Times New Roman"/>
          <w:sz w:val="24"/>
          <w:szCs w:val="24"/>
          <w:lang w:val="en-US"/>
        </w:rPr>
      </w:pPr>
      <w:r w:rsidRPr="00A56DB0">
        <w:rPr>
          <w:rFonts w:cs="Times New Roman"/>
          <w:noProof/>
          <w:sz w:val="24"/>
          <w:szCs w:val="24"/>
        </w:rPr>
        <w:drawing>
          <wp:inline distT="0" distB="0" distL="0" distR="0" wp14:anchorId="5751CC7D" wp14:editId="422ABA9F">
            <wp:extent cx="1476375" cy="1798446"/>
            <wp:effectExtent l="0" t="0" r="0" b="0"/>
            <wp:docPr id="7" name="Image 6" descr="logo AF G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 GROS.jpg"/>
                    <pic:cNvPicPr/>
                  </pic:nvPicPr>
                  <pic:blipFill>
                    <a:blip r:embed="rId5" cstate="print"/>
                    <a:stretch>
                      <a:fillRect/>
                    </a:stretch>
                  </pic:blipFill>
                  <pic:spPr>
                    <a:xfrm>
                      <a:off x="0" y="0"/>
                      <a:ext cx="1478054" cy="1800491"/>
                    </a:xfrm>
                    <a:prstGeom prst="rect">
                      <a:avLst/>
                    </a:prstGeom>
                  </pic:spPr>
                </pic:pic>
              </a:graphicData>
            </a:graphic>
          </wp:inline>
        </w:drawing>
      </w:r>
    </w:p>
    <w:p w14:paraId="34FFC264" w14:textId="7264C9C8" w:rsidR="000D7A8D" w:rsidRPr="009956D6" w:rsidRDefault="009A0F8A" w:rsidP="00146879">
      <w:pPr>
        <w:ind w:firstLine="708"/>
        <w:jc w:val="both"/>
        <w:rPr>
          <w:rFonts w:cs="Times New Roman"/>
          <w:b/>
          <w:sz w:val="24"/>
          <w:szCs w:val="24"/>
        </w:rPr>
      </w:pPr>
      <w:r w:rsidRPr="009A0F8A">
        <w:rPr>
          <w:rFonts w:cs="Times New Roman"/>
          <w:sz w:val="24"/>
          <w:szCs w:val="24"/>
        </w:rPr>
        <w:t>François PARENT</w:t>
      </w:r>
      <w:r>
        <w:rPr>
          <w:rFonts w:cs="Times New Roman"/>
          <w:sz w:val="24"/>
          <w:szCs w:val="24"/>
        </w:rPr>
        <w:t>, originaire de Pommard</w:t>
      </w:r>
      <w:r w:rsidRPr="009A0F8A">
        <w:rPr>
          <w:rFonts w:cs="Times New Roman"/>
          <w:sz w:val="24"/>
          <w:szCs w:val="24"/>
        </w:rPr>
        <w:t>,</w:t>
      </w:r>
      <w:r>
        <w:rPr>
          <w:rFonts w:cs="Times New Roman"/>
          <w:sz w:val="24"/>
          <w:szCs w:val="24"/>
        </w:rPr>
        <w:t xml:space="preserve"> est</w:t>
      </w:r>
      <w:r w:rsidRPr="009A0F8A">
        <w:rPr>
          <w:rFonts w:cs="Times New Roman"/>
          <w:sz w:val="24"/>
          <w:szCs w:val="24"/>
        </w:rPr>
        <w:t xml:space="preserve"> le mari d’Anne-Françoise</w:t>
      </w:r>
      <w:r>
        <w:rPr>
          <w:rFonts w:cs="Times New Roman"/>
          <w:sz w:val="24"/>
          <w:szCs w:val="24"/>
        </w:rPr>
        <w:t>. Il</w:t>
      </w:r>
      <w:r w:rsidRPr="009A0F8A">
        <w:rPr>
          <w:rFonts w:cs="Times New Roman"/>
          <w:sz w:val="24"/>
          <w:szCs w:val="24"/>
        </w:rPr>
        <w:t xml:space="preserve"> </w:t>
      </w:r>
      <w:r w:rsidR="000D7A8D">
        <w:rPr>
          <w:rFonts w:cs="Times New Roman"/>
          <w:sz w:val="24"/>
          <w:szCs w:val="24"/>
        </w:rPr>
        <w:t xml:space="preserve">a été </w:t>
      </w:r>
      <w:r w:rsidRPr="009A0F8A">
        <w:rPr>
          <w:rFonts w:cs="Times New Roman"/>
          <w:sz w:val="24"/>
          <w:szCs w:val="24"/>
        </w:rPr>
        <w:t>le vinificateur des vins du Domaine</w:t>
      </w:r>
      <w:r>
        <w:rPr>
          <w:rFonts w:cs="Times New Roman"/>
          <w:sz w:val="24"/>
          <w:szCs w:val="24"/>
        </w:rPr>
        <w:t xml:space="preserve"> depuis sa création</w:t>
      </w:r>
      <w:r w:rsidRPr="009A0F8A">
        <w:rPr>
          <w:rFonts w:cs="Times New Roman"/>
          <w:sz w:val="24"/>
          <w:szCs w:val="24"/>
        </w:rPr>
        <w:t xml:space="preserve">. </w:t>
      </w:r>
      <w:r>
        <w:rPr>
          <w:rFonts w:cs="Times New Roman"/>
          <w:sz w:val="24"/>
          <w:szCs w:val="24"/>
        </w:rPr>
        <w:t xml:space="preserve">Son savoir-faire et sa réputation sont reconnus mondialement et ses vins sont une parfaite expression du pinot noir, une combinaison unique d’élégance et profondeur. </w:t>
      </w:r>
      <w:r w:rsidRPr="009956D6">
        <w:rPr>
          <w:rFonts w:cs="Times New Roman"/>
          <w:b/>
          <w:sz w:val="24"/>
          <w:szCs w:val="24"/>
        </w:rPr>
        <w:t>Aujourd’hui, deux de leurs trois enfants travaillent sur le Domaine, Caroline et Mathias.</w:t>
      </w:r>
      <w:r w:rsidR="000D7A8D" w:rsidRPr="009956D6">
        <w:rPr>
          <w:rFonts w:cs="Times New Roman"/>
          <w:b/>
          <w:sz w:val="24"/>
          <w:szCs w:val="24"/>
        </w:rPr>
        <w:t xml:space="preserve"> Le frère et la sœur se partagent l’un la vinification, et l’autre la </w:t>
      </w:r>
      <w:r w:rsidR="001158FC" w:rsidRPr="009956D6">
        <w:rPr>
          <w:rFonts w:cs="Times New Roman"/>
          <w:b/>
          <w:sz w:val="24"/>
          <w:szCs w:val="24"/>
        </w:rPr>
        <w:t xml:space="preserve">gestion, le développement et la </w:t>
      </w:r>
      <w:r w:rsidR="000D7A8D" w:rsidRPr="009956D6">
        <w:rPr>
          <w:rFonts w:cs="Times New Roman"/>
          <w:b/>
          <w:sz w:val="24"/>
          <w:szCs w:val="24"/>
        </w:rPr>
        <w:t>commercialisation</w:t>
      </w:r>
      <w:r w:rsidRPr="009956D6">
        <w:rPr>
          <w:rFonts w:cs="Times New Roman"/>
          <w:b/>
          <w:sz w:val="24"/>
          <w:szCs w:val="24"/>
        </w:rPr>
        <w:t xml:space="preserve"> </w:t>
      </w:r>
      <w:r w:rsidR="000D7A8D" w:rsidRPr="009956D6">
        <w:rPr>
          <w:rFonts w:cs="Times New Roman"/>
          <w:b/>
          <w:sz w:val="24"/>
          <w:szCs w:val="24"/>
        </w:rPr>
        <w:t>des vins du Domaine.</w:t>
      </w:r>
    </w:p>
    <w:p w14:paraId="0FBCDA87" w14:textId="77777777" w:rsidR="000D7A8D" w:rsidRDefault="000D7A8D" w:rsidP="000D7A8D">
      <w:pPr>
        <w:ind w:firstLine="708"/>
        <w:jc w:val="center"/>
        <w:rPr>
          <w:rFonts w:cs="Times New Roman"/>
          <w:sz w:val="24"/>
          <w:szCs w:val="24"/>
        </w:rPr>
      </w:pPr>
      <w:r>
        <w:rPr>
          <w:rFonts w:cs="Times New Roman"/>
          <w:noProof/>
          <w:sz w:val="24"/>
          <w:szCs w:val="24"/>
        </w:rPr>
        <w:lastRenderedPageBreak/>
        <w:drawing>
          <wp:inline distT="0" distB="0" distL="0" distR="0" wp14:anchorId="76DCEC43" wp14:editId="262EB179">
            <wp:extent cx="2462213" cy="16414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005.JPG"/>
                    <pic:cNvPicPr/>
                  </pic:nvPicPr>
                  <pic:blipFill>
                    <a:blip r:embed="rId6">
                      <a:extLst>
                        <a:ext uri="{28A0092B-C50C-407E-A947-70E740481C1C}">
                          <a14:useLocalDpi xmlns:a14="http://schemas.microsoft.com/office/drawing/2010/main" val="0"/>
                        </a:ext>
                      </a:extLst>
                    </a:blip>
                    <a:stretch>
                      <a:fillRect/>
                    </a:stretch>
                  </pic:blipFill>
                  <pic:spPr>
                    <a:xfrm>
                      <a:off x="0" y="0"/>
                      <a:ext cx="2463669" cy="1642446"/>
                    </a:xfrm>
                    <a:prstGeom prst="rect">
                      <a:avLst/>
                    </a:prstGeom>
                  </pic:spPr>
                </pic:pic>
              </a:graphicData>
            </a:graphic>
          </wp:inline>
        </w:drawing>
      </w:r>
      <w:r>
        <w:rPr>
          <w:rFonts w:cs="Times New Roman"/>
          <w:sz w:val="24"/>
          <w:szCs w:val="24"/>
        </w:rPr>
        <w:t xml:space="preserve"> </w:t>
      </w:r>
    </w:p>
    <w:p w14:paraId="33C6063C" w14:textId="5B182982" w:rsidR="000D7A8D" w:rsidRPr="000D7A8D" w:rsidRDefault="000D7A8D" w:rsidP="000D7A8D">
      <w:pPr>
        <w:ind w:firstLine="708"/>
        <w:jc w:val="center"/>
        <w:rPr>
          <w:rFonts w:asciiTheme="majorHAnsi" w:hAnsiTheme="majorHAnsi" w:cs="Times New Roman"/>
          <w:sz w:val="20"/>
          <w:szCs w:val="20"/>
        </w:rPr>
      </w:pPr>
      <w:r w:rsidRPr="000D7A8D">
        <w:rPr>
          <w:rFonts w:asciiTheme="majorHAnsi" w:hAnsiTheme="majorHAnsi" w:cs="Times New Roman"/>
          <w:sz w:val="20"/>
          <w:szCs w:val="20"/>
        </w:rPr>
        <w:t>Caroline et Mathias PARENT</w:t>
      </w:r>
    </w:p>
    <w:p w14:paraId="2A63883E" w14:textId="52D15184" w:rsidR="009A0F8A" w:rsidRPr="009956D6" w:rsidRDefault="009A0F8A" w:rsidP="00146879">
      <w:pPr>
        <w:ind w:firstLine="708"/>
        <w:jc w:val="both"/>
        <w:rPr>
          <w:rFonts w:cs="Times New Roman"/>
          <w:b/>
          <w:sz w:val="24"/>
          <w:szCs w:val="24"/>
        </w:rPr>
      </w:pPr>
      <w:r w:rsidRPr="009956D6">
        <w:rPr>
          <w:rFonts w:cs="Times New Roman"/>
          <w:b/>
          <w:sz w:val="24"/>
          <w:szCs w:val="24"/>
        </w:rPr>
        <w:t>Le Domaine couvre 1</w:t>
      </w:r>
      <w:r w:rsidR="00051BBC" w:rsidRPr="009956D6">
        <w:rPr>
          <w:rFonts w:cs="Times New Roman"/>
          <w:b/>
          <w:sz w:val="24"/>
          <w:szCs w:val="24"/>
        </w:rPr>
        <w:t>4</w:t>
      </w:r>
      <w:r w:rsidRPr="009956D6">
        <w:rPr>
          <w:rFonts w:cs="Times New Roman"/>
          <w:b/>
          <w:sz w:val="24"/>
          <w:szCs w:val="24"/>
        </w:rPr>
        <w:t xml:space="preserve"> hectares majoritairement plantés en pinot noir, à la fois en Côte de Beaune et en Côte de Nuits. </w:t>
      </w:r>
      <w:r w:rsidR="00051BBC" w:rsidRPr="009956D6">
        <w:rPr>
          <w:rFonts w:cs="Times New Roman"/>
          <w:b/>
          <w:sz w:val="24"/>
          <w:szCs w:val="24"/>
        </w:rPr>
        <w:t xml:space="preserve">Une parcelle de vigne récemment acquise en Moulin A Vent vient compléter la gamme des vins proposés. </w:t>
      </w:r>
    </w:p>
    <w:p w14:paraId="00F8C033" w14:textId="15491E5F" w:rsidR="0026633E" w:rsidRDefault="000D7A8D" w:rsidP="00146879">
      <w:pPr>
        <w:ind w:firstLine="708"/>
        <w:jc w:val="both"/>
        <w:rPr>
          <w:rFonts w:cs="Times New Roman"/>
          <w:b/>
          <w:sz w:val="24"/>
          <w:szCs w:val="24"/>
        </w:rPr>
      </w:pPr>
      <w:r w:rsidRPr="008F5FD1">
        <w:rPr>
          <w:rFonts w:cs="Times New Roman"/>
          <w:b/>
          <w:sz w:val="24"/>
          <w:szCs w:val="24"/>
        </w:rPr>
        <w:t>Véritable s</w:t>
      </w:r>
      <w:r w:rsidR="0026633E" w:rsidRPr="008F5FD1">
        <w:rPr>
          <w:rFonts w:cs="Times New Roman"/>
          <w:b/>
          <w:sz w:val="24"/>
          <w:szCs w:val="24"/>
        </w:rPr>
        <w:t xml:space="preserve">ignature du Domaine, l’étiquette au visage illustre le caractère </w:t>
      </w:r>
      <w:r w:rsidRPr="008F5FD1">
        <w:rPr>
          <w:rFonts w:cs="Times New Roman"/>
          <w:b/>
          <w:sz w:val="24"/>
          <w:szCs w:val="24"/>
        </w:rPr>
        <w:t xml:space="preserve">unique </w:t>
      </w:r>
      <w:r w:rsidR="0026633E" w:rsidRPr="008F5FD1">
        <w:rPr>
          <w:rFonts w:cs="Times New Roman"/>
          <w:b/>
          <w:sz w:val="24"/>
          <w:szCs w:val="24"/>
        </w:rPr>
        <w:t xml:space="preserve">de chaque appellation. Ainsi, </w:t>
      </w:r>
      <w:r w:rsidRPr="008F5FD1">
        <w:rPr>
          <w:rFonts w:cs="Times New Roman"/>
          <w:b/>
          <w:sz w:val="24"/>
          <w:szCs w:val="24"/>
        </w:rPr>
        <w:t xml:space="preserve">le visage figurant sur </w:t>
      </w:r>
      <w:r w:rsidR="0026633E" w:rsidRPr="008F5FD1">
        <w:rPr>
          <w:rFonts w:cs="Times New Roman"/>
          <w:b/>
          <w:sz w:val="24"/>
          <w:szCs w:val="24"/>
        </w:rPr>
        <w:t>l’étiquette</w:t>
      </w:r>
      <w:r w:rsidRPr="008F5FD1">
        <w:rPr>
          <w:rFonts w:cs="Times New Roman"/>
          <w:b/>
          <w:sz w:val="24"/>
          <w:szCs w:val="24"/>
        </w:rPr>
        <w:t xml:space="preserve"> est différent pour chaque cru. Cette série de sanguines, dont les tons ocres rappellent la terre de Bourgogne, a été réalisée par l’artiste Marie Paule Deville-</w:t>
      </w:r>
      <w:proofErr w:type="spellStart"/>
      <w:r w:rsidRPr="008F5FD1">
        <w:rPr>
          <w:rFonts w:cs="Times New Roman"/>
          <w:b/>
          <w:sz w:val="24"/>
          <w:szCs w:val="24"/>
        </w:rPr>
        <w:t>Chabrolle</w:t>
      </w:r>
      <w:proofErr w:type="spellEnd"/>
      <w:r w:rsidRPr="008F5FD1">
        <w:rPr>
          <w:rFonts w:cs="Times New Roman"/>
          <w:b/>
          <w:sz w:val="24"/>
          <w:szCs w:val="24"/>
        </w:rPr>
        <w:t>. (</w:t>
      </w:r>
      <w:hyperlink r:id="rId7" w:history="1">
        <w:r w:rsidRPr="008F5FD1">
          <w:rPr>
            <w:rStyle w:val="Lienhypertexte"/>
            <w:rFonts w:cs="Times New Roman"/>
            <w:b/>
            <w:sz w:val="24"/>
            <w:szCs w:val="24"/>
          </w:rPr>
          <w:t>http://www.deville-chabrolle.com/</w:t>
        </w:r>
      </w:hyperlink>
      <w:r w:rsidRPr="008F5FD1">
        <w:rPr>
          <w:rFonts w:cs="Times New Roman"/>
          <w:b/>
          <w:sz w:val="24"/>
          <w:szCs w:val="24"/>
        </w:rPr>
        <w:t xml:space="preserve">  notamment connue pour avoir sculpté le bronze du mannequin Laeticia </w:t>
      </w:r>
      <w:proofErr w:type="spellStart"/>
      <w:r w:rsidRPr="008F5FD1">
        <w:rPr>
          <w:rFonts w:cs="Times New Roman"/>
          <w:b/>
          <w:sz w:val="24"/>
          <w:szCs w:val="24"/>
        </w:rPr>
        <w:t>Casta</w:t>
      </w:r>
      <w:proofErr w:type="spellEnd"/>
      <w:r w:rsidRPr="008F5FD1">
        <w:rPr>
          <w:rFonts w:cs="Times New Roman"/>
          <w:b/>
          <w:sz w:val="24"/>
          <w:szCs w:val="24"/>
        </w:rPr>
        <w:t xml:space="preserve"> incarnant </w:t>
      </w:r>
      <w:r w:rsidR="001158FC" w:rsidRPr="008F5FD1">
        <w:rPr>
          <w:rFonts w:cs="Times New Roman"/>
          <w:b/>
          <w:sz w:val="24"/>
          <w:szCs w:val="24"/>
        </w:rPr>
        <w:t>une des « </w:t>
      </w:r>
      <w:r w:rsidRPr="008F5FD1">
        <w:rPr>
          <w:rFonts w:cs="Times New Roman"/>
          <w:b/>
          <w:sz w:val="24"/>
          <w:szCs w:val="24"/>
        </w:rPr>
        <w:t>Marianne</w:t>
      </w:r>
      <w:r w:rsidR="001158FC" w:rsidRPr="008F5FD1">
        <w:rPr>
          <w:rFonts w:cs="Times New Roman"/>
          <w:b/>
          <w:sz w:val="24"/>
          <w:szCs w:val="24"/>
        </w:rPr>
        <w:t> »</w:t>
      </w:r>
      <w:r w:rsidRPr="008F5FD1">
        <w:rPr>
          <w:rFonts w:cs="Times New Roman"/>
          <w:b/>
          <w:sz w:val="24"/>
          <w:szCs w:val="24"/>
        </w:rPr>
        <w:t xml:space="preserve">). C’est une des manières de distinguer le Domaine des 3 autres Domaines GROS existants à ce jour, </w:t>
      </w:r>
      <w:r w:rsidR="001158FC" w:rsidRPr="008F5FD1">
        <w:rPr>
          <w:rFonts w:cs="Times New Roman"/>
          <w:b/>
          <w:sz w:val="24"/>
          <w:szCs w:val="24"/>
        </w:rPr>
        <w:t>ceux des</w:t>
      </w:r>
      <w:r w:rsidRPr="008F5FD1">
        <w:rPr>
          <w:rFonts w:cs="Times New Roman"/>
          <w:b/>
          <w:sz w:val="24"/>
          <w:szCs w:val="24"/>
        </w:rPr>
        <w:t xml:space="preserve"> deux frères d’Anne-Françoise, et </w:t>
      </w:r>
      <w:r w:rsidR="001158FC" w:rsidRPr="008F5FD1">
        <w:rPr>
          <w:rFonts w:cs="Times New Roman"/>
          <w:b/>
          <w:sz w:val="24"/>
          <w:szCs w:val="24"/>
        </w:rPr>
        <w:t xml:space="preserve">de </w:t>
      </w:r>
      <w:r w:rsidRPr="008F5FD1">
        <w:rPr>
          <w:rFonts w:cs="Times New Roman"/>
          <w:b/>
          <w:sz w:val="24"/>
          <w:szCs w:val="24"/>
        </w:rPr>
        <w:t>leur cousine.</w:t>
      </w:r>
    </w:p>
    <w:p w14:paraId="20082B15" w14:textId="546101EB" w:rsidR="0093004C" w:rsidRDefault="0093004C" w:rsidP="00146879">
      <w:pPr>
        <w:ind w:firstLine="708"/>
        <w:jc w:val="both"/>
        <w:rPr>
          <w:rFonts w:cs="Times New Roman"/>
          <w:b/>
          <w:sz w:val="24"/>
          <w:szCs w:val="24"/>
        </w:rPr>
      </w:pPr>
      <w:r>
        <w:rPr>
          <w:rFonts w:cs="Times New Roman"/>
          <w:b/>
          <w:sz w:val="24"/>
          <w:szCs w:val="24"/>
        </w:rPr>
        <w:t xml:space="preserve">Pour l’étiquette </w:t>
      </w:r>
      <w:r w:rsidR="00CF7A35">
        <w:rPr>
          <w:rFonts w:cs="Times New Roman"/>
          <w:b/>
          <w:sz w:val="24"/>
          <w:szCs w:val="24"/>
        </w:rPr>
        <w:t>Caroline PARENT</w:t>
      </w:r>
      <w:r>
        <w:rPr>
          <w:rFonts w:cs="Times New Roman"/>
          <w:b/>
          <w:sz w:val="24"/>
          <w:szCs w:val="24"/>
        </w:rPr>
        <w:t xml:space="preserve">, nous avons choisi </w:t>
      </w:r>
      <w:r w:rsidR="00356A2F">
        <w:rPr>
          <w:rFonts w:cs="Times New Roman"/>
          <w:b/>
          <w:sz w:val="24"/>
          <w:szCs w:val="24"/>
        </w:rPr>
        <w:t>Le Papillon</w:t>
      </w:r>
      <w:r>
        <w:rPr>
          <w:rFonts w:cs="Times New Roman"/>
          <w:b/>
          <w:sz w:val="24"/>
          <w:szCs w:val="24"/>
        </w:rPr>
        <w:t xml:space="preserve">. </w:t>
      </w:r>
      <w:r w:rsidR="00356A2F">
        <w:rPr>
          <w:rFonts w:cs="Times New Roman"/>
          <w:b/>
          <w:sz w:val="24"/>
          <w:szCs w:val="24"/>
        </w:rPr>
        <w:t>Ce papillon a été à l’origine gravé sur la couverture d’un carnet en cuir par Yvonne Bar, l’arrière-grand-mère de Caroline. Il est posé sur une grappe de raisins, prêt à s’envoler avec élégance.</w:t>
      </w:r>
    </w:p>
    <w:p w14:paraId="72AF0F8A" w14:textId="77777777" w:rsidR="00126962" w:rsidRPr="009A0F8A" w:rsidRDefault="00126962" w:rsidP="00146879">
      <w:pPr>
        <w:ind w:firstLine="708"/>
        <w:jc w:val="both"/>
        <w:rPr>
          <w:rFonts w:cs="Times New Roman"/>
          <w:sz w:val="24"/>
          <w:szCs w:val="24"/>
        </w:rPr>
      </w:pPr>
    </w:p>
    <w:p w14:paraId="18AAEE31" w14:textId="5B212F37" w:rsidR="00A56DB0" w:rsidRPr="009A0F8A" w:rsidRDefault="009A0F8A" w:rsidP="00146879">
      <w:pPr>
        <w:jc w:val="both"/>
        <w:rPr>
          <w:rFonts w:cs="Times New Roman"/>
          <w:sz w:val="24"/>
          <w:szCs w:val="24"/>
        </w:rPr>
      </w:pPr>
      <w:r>
        <w:rPr>
          <w:rFonts w:cs="Times New Roman"/>
          <w:b/>
          <w:i/>
          <w:sz w:val="24"/>
          <w:szCs w:val="24"/>
          <w:u w:val="single"/>
        </w:rPr>
        <w:t>Méthodes culturales</w:t>
      </w:r>
      <w:r w:rsidRPr="009A0F8A">
        <w:rPr>
          <w:rFonts w:cs="Times New Roman"/>
          <w:b/>
          <w:i/>
          <w:sz w:val="24"/>
          <w:szCs w:val="24"/>
          <w:u w:val="single"/>
        </w:rPr>
        <w:t>:</w:t>
      </w:r>
      <w:r w:rsidR="007C0F50" w:rsidRPr="009A0F8A">
        <w:rPr>
          <w:rFonts w:cs="Times New Roman"/>
          <w:i/>
          <w:sz w:val="24"/>
          <w:szCs w:val="24"/>
        </w:rPr>
        <w:t xml:space="preserve"> </w:t>
      </w:r>
      <w:r w:rsidRPr="009A0F8A">
        <w:rPr>
          <w:rFonts w:cs="Times New Roman"/>
          <w:sz w:val="24"/>
          <w:szCs w:val="24"/>
        </w:rPr>
        <w:t>La culture des sols est traditionnelle, en lutte raisonnée</w:t>
      </w:r>
      <w:r>
        <w:rPr>
          <w:rFonts w:cs="Times New Roman"/>
          <w:sz w:val="24"/>
          <w:szCs w:val="24"/>
        </w:rPr>
        <w:t xml:space="preserve"> et applique les principes d’agriculture durable</w:t>
      </w:r>
      <w:r w:rsidRPr="009A0F8A">
        <w:rPr>
          <w:rFonts w:cs="Times New Roman"/>
          <w:sz w:val="24"/>
          <w:szCs w:val="24"/>
        </w:rPr>
        <w:t xml:space="preserve">. </w:t>
      </w:r>
      <w:r w:rsidR="0008220D" w:rsidRPr="009A0F8A">
        <w:rPr>
          <w:rFonts w:cs="Times New Roman"/>
          <w:sz w:val="24"/>
          <w:szCs w:val="24"/>
        </w:rPr>
        <w:t>François</w:t>
      </w:r>
      <w:r w:rsidR="00051BBC">
        <w:rPr>
          <w:rFonts w:cs="Times New Roman"/>
          <w:sz w:val="24"/>
          <w:szCs w:val="24"/>
        </w:rPr>
        <w:t xml:space="preserve"> et Mathias sont</w:t>
      </w:r>
      <w:r w:rsidRPr="009A0F8A">
        <w:rPr>
          <w:rFonts w:cs="Times New Roman"/>
          <w:sz w:val="24"/>
          <w:szCs w:val="24"/>
        </w:rPr>
        <w:t xml:space="preserve"> particulièrement attenti</w:t>
      </w:r>
      <w:r>
        <w:rPr>
          <w:rFonts w:cs="Times New Roman"/>
          <w:sz w:val="24"/>
          <w:szCs w:val="24"/>
        </w:rPr>
        <w:t>f</w:t>
      </w:r>
      <w:r w:rsidR="00051BBC">
        <w:rPr>
          <w:rFonts w:cs="Times New Roman"/>
          <w:sz w:val="24"/>
          <w:szCs w:val="24"/>
        </w:rPr>
        <w:t>s</w:t>
      </w:r>
      <w:r w:rsidRPr="009A0F8A">
        <w:rPr>
          <w:rFonts w:cs="Times New Roman"/>
          <w:sz w:val="24"/>
          <w:szCs w:val="24"/>
        </w:rPr>
        <w:t xml:space="preserve"> à </w:t>
      </w:r>
      <w:r w:rsidR="00051BBC">
        <w:rPr>
          <w:rFonts w:cs="Times New Roman"/>
          <w:sz w:val="24"/>
          <w:szCs w:val="24"/>
        </w:rPr>
        <w:t xml:space="preserve">la </w:t>
      </w:r>
      <w:r w:rsidR="00146879">
        <w:rPr>
          <w:rFonts w:cs="Times New Roman"/>
          <w:sz w:val="24"/>
          <w:szCs w:val="24"/>
        </w:rPr>
        <w:t>conduite de la vigne</w:t>
      </w:r>
      <w:r w:rsidRPr="009A0F8A">
        <w:rPr>
          <w:rFonts w:cs="Times New Roman"/>
          <w:sz w:val="24"/>
          <w:szCs w:val="24"/>
        </w:rPr>
        <w:t>, avec une taille sélective pour optimiser rendement et vigueur de la plante</w:t>
      </w:r>
      <w:r w:rsidRPr="00DB3069">
        <w:rPr>
          <w:rFonts w:cs="Times New Roman"/>
          <w:sz w:val="24"/>
          <w:szCs w:val="24"/>
        </w:rPr>
        <w:t xml:space="preserve">, </w:t>
      </w:r>
      <w:r w:rsidR="00116015" w:rsidRPr="00DB3069">
        <w:rPr>
          <w:rFonts w:cs="Times New Roman"/>
          <w:sz w:val="24"/>
          <w:szCs w:val="24"/>
        </w:rPr>
        <w:t xml:space="preserve">un ébourgeonnage sévère, </w:t>
      </w:r>
      <w:r w:rsidRPr="00DB3069">
        <w:rPr>
          <w:rFonts w:cs="Times New Roman"/>
          <w:sz w:val="24"/>
          <w:szCs w:val="24"/>
        </w:rPr>
        <w:t xml:space="preserve">effeuillage </w:t>
      </w:r>
      <w:r>
        <w:rPr>
          <w:rFonts w:cs="Times New Roman"/>
          <w:sz w:val="24"/>
          <w:szCs w:val="24"/>
        </w:rPr>
        <w:t>et vendanges en vert si nécessaire, gros travail des sols en labour.</w:t>
      </w:r>
      <w:r w:rsidR="0008220D" w:rsidRPr="009A0F8A">
        <w:rPr>
          <w:rFonts w:cs="Times New Roman"/>
          <w:sz w:val="24"/>
          <w:szCs w:val="24"/>
        </w:rPr>
        <w:t xml:space="preserve"> </w:t>
      </w:r>
      <w:r w:rsidR="005A6A2C">
        <w:rPr>
          <w:rFonts w:cs="Times New Roman"/>
          <w:sz w:val="24"/>
          <w:szCs w:val="24"/>
        </w:rPr>
        <w:t xml:space="preserve">Depuis 2019, nous enlevons les </w:t>
      </w:r>
      <w:r w:rsidR="00A37B4E">
        <w:rPr>
          <w:rFonts w:cs="Times New Roman"/>
          <w:sz w:val="24"/>
          <w:szCs w:val="24"/>
        </w:rPr>
        <w:t>« </w:t>
      </w:r>
      <w:r w:rsidR="005A6A2C">
        <w:rPr>
          <w:rFonts w:cs="Times New Roman"/>
          <w:sz w:val="24"/>
          <w:szCs w:val="24"/>
        </w:rPr>
        <w:t>gourmands</w:t>
      </w:r>
      <w:r w:rsidR="00A37B4E">
        <w:rPr>
          <w:rFonts w:cs="Times New Roman"/>
          <w:sz w:val="24"/>
          <w:szCs w:val="24"/>
        </w:rPr>
        <w:t> »</w:t>
      </w:r>
      <w:r w:rsidR="005A6A2C">
        <w:rPr>
          <w:rFonts w:cs="Times New Roman"/>
          <w:sz w:val="24"/>
          <w:szCs w:val="24"/>
        </w:rPr>
        <w:t>.</w:t>
      </w:r>
    </w:p>
    <w:p w14:paraId="70808672" w14:textId="32984E79" w:rsidR="0027690A" w:rsidRDefault="009A0F8A" w:rsidP="00146879">
      <w:pPr>
        <w:ind w:firstLine="708"/>
        <w:jc w:val="both"/>
        <w:rPr>
          <w:rFonts w:cs="Times New Roman"/>
          <w:sz w:val="24"/>
          <w:szCs w:val="24"/>
        </w:rPr>
      </w:pPr>
      <w:r w:rsidRPr="009A0F8A">
        <w:rPr>
          <w:rFonts w:cs="Times New Roman"/>
          <w:sz w:val="24"/>
          <w:szCs w:val="24"/>
        </w:rPr>
        <w:t>Nous n’utilisons ni pesticides ni insecticides. Sur certains vignobles nous utilisons le principe de confusion sexuel</w:t>
      </w:r>
      <w:r w:rsidR="001F1953">
        <w:rPr>
          <w:rFonts w:cs="Times New Roman"/>
          <w:sz w:val="24"/>
          <w:szCs w:val="24"/>
        </w:rPr>
        <w:t>le</w:t>
      </w:r>
      <w:r w:rsidRPr="009A0F8A">
        <w:rPr>
          <w:rFonts w:cs="Times New Roman"/>
          <w:sz w:val="24"/>
          <w:szCs w:val="24"/>
        </w:rPr>
        <w:t xml:space="preserve">. </w:t>
      </w:r>
      <w:r w:rsidR="00055464">
        <w:rPr>
          <w:rFonts w:cs="Times New Roman"/>
          <w:sz w:val="24"/>
          <w:szCs w:val="24"/>
        </w:rPr>
        <w:t>Depuis 2019, plus aucun produit CMR n’est utilisé</w:t>
      </w:r>
      <w:r w:rsidR="005A6A2C">
        <w:rPr>
          <w:rFonts w:cs="Times New Roman"/>
          <w:sz w:val="24"/>
          <w:szCs w:val="24"/>
        </w:rPr>
        <w:t xml:space="preserve"> sur le Domaine</w:t>
      </w:r>
      <w:r w:rsidR="00055464">
        <w:rPr>
          <w:rFonts w:cs="Times New Roman"/>
          <w:sz w:val="24"/>
          <w:szCs w:val="24"/>
        </w:rPr>
        <w:t>.</w:t>
      </w:r>
    </w:p>
    <w:p w14:paraId="38F4021A" w14:textId="77777777" w:rsidR="00146879" w:rsidRPr="001F1953" w:rsidRDefault="00146879" w:rsidP="00146879">
      <w:pPr>
        <w:ind w:firstLine="708"/>
        <w:jc w:val="both"/>
        <w:rPr>
          <w:rFonts w:cs="Times New Roman"/>
          <w:sz w:val="24"/>
          <w:szCs w:val="24"/>
        </w:rPr>
      </w:pPr>
    </w:p>
    <w:p w14:paraId="0DB2A98B" w14:textId="4D424C02" w:rsidR="00031EC4" w:rsidRPr="00146879" w:rsidRDefault="009A0F8A" w:rsidP="0008220D">
      <w:pPr>
        <w:rPr>
          <w:rFonts w:cs="Times New Roman"/>
          <w:b/>
          <w:i/>
          <w:sz w:val="24"/>
          <w:szCs w:val="24"/>
          <w:u w:val="single"/>
        </w:rPr>
      </w:pPr>
      <w:r w:rsidRPr="00146879">
        <w:rPr>
          <w:rFonts w:cs="Times New Roman"/>
          <w:b/>
          <w:i/>
          <w:sz w:val="24"/>
          <w:szCs w:val="24"/>
          <w:u w:val="single"/>
        </w:rPr>
        <w:t>Vendanges et vinification</w:t>
      </w:r>
      <w:r w:rsidR="00031EC4" w:rsidRPr="00146879">
        <w:rPr>
          <w:rFonts w:cs="Times New Roman"/>
          <w:b/>
          <w:i/>
          <w:sz w:val="24"/>
          <w:szCs w:val="24"/>
          <w:u w:val="single"/>
        </w:rPr>
        <w:t>:</w:t>
      </w:r>
    </w:p>
    <w:p w14:paraId="1A1F0327" w14:textId="2F2BBC8B" w:rsidR="0027690A" w:rsidRPr="001F1953" w:rsidRDefault="009A0F8A" w:rsidP="00146879">
      <w:pPr>
        <w:jc w:val="both"/>
        <w:rPr>
          <w:rFonts w:cs="Times New Roman"/>
          <w:sz w:val="24"/>
          <w:szCs w:val="24"/>
        </w:rPr>
      </w:pPr>
      <w:r w:rsidRPr="001F1953">
        <w:rPr>
          <w:rFonts w:cs="Times New Roman"/>
          <w:sz w:val="24"/>
          <w:szCs w:val="24"/>
        </w:rPr>
        <w:t xml:space="preserve">La vendange est 100% </w:t>
      </w:r>
      <w:r w:rsidR="001F1953">
        <w:rPr>
          <w:rFonts w:cs="Times New Roman"/>
          <w:sz w:val="24"/>
          <w:szCs w:val="24"/>
        </w:rPr>
        <w:t>manuelle</w:t>
      </w:r>
      <w:r w:rsidRPr="001F1953">
        <w:rPr>
          <w:rFonts w:cs="Times New Roman"/>
          <w:sz w:val="24"/>
          <w:szCs w:val="24"/>
        </w:rPr>
        <w:t xml:space="preserve">. </w:t>
      </w:r>
    </w:p>
    <w:p w14:paraId="7246E46C" w14:textId="5ED580F5" w:rsidR="00116015" w:rsidRPr="00BB0504" w:rsidRDefault="00116015" w:rsidP="00BB0504">
      <w:pPr>
        <w:pBdr>
          <w:top w:val="single" w:sz="4" w:space="1" w:color="auto"/>
          <w:left w:val="single" w:sz="4" w:space="4" w:color="auto"/>
          <w:bottom w:val="single" w:sz="4" w:space="1" w:color="auto"/>
          <w:right w:val="single" w:sz="4" w:space="4" w:color="auto"/>
        </w:pBdr>
        <w:jc w:val="both"/>
        <w:rPr>
          <w:rFonts w:cs="Times New Roman"/>
          <w:b/>
          <w:sz w:val="24"/>
          <w:szCs w:val="24"/>
        </w:rPr>
      </w:pPr>
      <w:r w:rsidRPr="00BB0504">
        <w:rPr>
          <w:rFonts w:cs="Times New Roman"/>
          <w:b/>
          <w:sz w:val="24"/>
          <w:szCs w:val="24"/>
        </w:rPr>
        <w:t>Pour les vins rouges de Côte d’Or :</w:t>
      </w:r>
    </w:p>
    <w:p w14:paraId="32C8B7D9" w14:textId="4425CA92" w:rsidR="0027690A" w:rsidRPr="00583FB0" w:rsidRDefault="009A0F8A" w:rsidP="00146879">
      <w:pPr>
        <w:jc w:val="both"/>
        <w:rPr>
          <w:rFonts w:cs="Times New Roman"/>
          <w:sz w:val="24"/>
          <w:szCs w:val="24"/>
        </w:rPr>
      </w:pPr>
      <w:r w:rsidRPr="00583FB0">
        <w:rPr>
          <w:rFonts w:cs="Times New Roman"/>
          <w:sz w:val="24"/>
          <w:szCs w:val="24"/>
        </w:rPr>
        <w:lastRenderedPageBreak/>
        <w:t xml:space="preserve">Les </w:t>
      </w:r>
      <w:r w:rsidR="00583FB0" w:rsidRPr="00583FB0">
        <w:rPr>
          <w:rFonts w:cs="Times New Roman"/>
          <w:sz w:val="24"/>
          <w:szCs w:val="24"/>
        </w:rPr>
        <w:t>grappes</w:t>
      </w:r>
      <w:r w:rsidR="001F1953">
        <w:rPr>
          <w:rFonts w:cs="Times New Roman"/>
          <w:sz w:val="24"/>
          <w:szCs w:val="24"/>
        </w:rPr>
        <w:t>,</w:t>
      </w:r>
      <w:r w:rsidRPr="00583FB0">
        <w:rPr>
          <w:rFonts w:cs="Times New Roman"/>
          <w:sz w:val="24"/>
          <w:szCs w:val="24"/>
        </w:rPr>
        <w:t xml:space="preserve"> </w:t>
      </w:r>
      <w:r w:rsidR="00583FB0">
        <w:rPr>
          <w:rFonts w:cs="Times New Roman"/>
          <w:sz w:val="24"/>
          <w:szCs w:val="24"/>
        </w:rPr>
        <w:t>une fois coupées</w:t>
      </w:r>
      <w:r w:rsidR="001F1953">
        <w:rPr>
          <w:rFonts w:cs="Times New Roman"/>
          <w:sz w:val="24"/>
          <w:szCs w:val="24"/>
        </w:rPr>
        <w:t>,</w:t>
      </w:r>
      <w:r w:rsidR="00583FB0">
        <w:rPr>
          <w:rFonts w:cs="Times New Roman"/>
          <w:sz w:val="24"/>
          <w:szCs w:val="24"/>
        </w:rPr>
        <w:t xml:space="preserve"> </w:t>
      </w:r>
      <w:r w:rsidRPr="00583FB0">
        <w:rPr>
          <w:rFonts w:cs="Times New Roman"/>
          <w:sz w:val="24"/>
          <w:szCs w:val="24"/>
        </w:rPr>
        <w:t>sont ramenées</w:t>
      </w:r>
      <w:r w:rsidR="00583FB0">
        <w:rPr>
          <w:rFonts w:cs="Times New Roman"/>
          <w:sz w:val="24"/>
          <w:szCs w:val="24"/>
        </w:rPr>
        <w:t xml:space="preserve"> </w:t>
      </w:r>
      <w:r w:rsidRPr="00583FB0">
        <w:rPr>
          <w:rFonts w:cs="Times New Roman"/>
          <w:sz w:val="24"/>
          <w:szCs w:val="24"/>
        </w:rPr>
        <w:t xml:space="preserve">à la cuverie située à Beaune </w:t>
      </w:r>
      <w:r w:rsidR="001F1953" w:rsidRPr="00583FB0">
        <w:rPr>
          <w:rFonts w:cs="Times New Roman"/>
          <w:sz w:val="24"/>
          <w:szCs w:val="24"/>
        </w:rPr>
        <w:t>en moins de 20 minutes</w:t>
      </w:r>
      <w:r w:rsidR="009E7C6F">
        <w:rPr>
          <w:rFonts w:cs="Times New Roman"/>
          <w:sz w:val="24"/>
          <w:szCs w:val="24"/>
        </w:rPr>
        <w:t xml:space="preserve"> (1h15 en camion à température contrôlée pour le Beaujolais) </w:t>
      </w:r>
      <w:r w:rsidR="001F1953" w:rsidRPr="00583FB0">
        <w:rPr>
          <w:rFonts w:cs="Times New Roman"/>
          <w:sz w:val="24"/>
          <w:szCs w:val="24"/>
        </w:rPr>
        <w:t xml:space="preserve"> </w:t>
      </w:r>
      <w:r w:rsidRPr="00583FB0">
        <w:rPr>
          <w:rFonts w:cs="Times New Roman"/>
          <w:sz w:val="24"/>
          <w:szCs w:val="24"/>
        </w:rPr>
        <w:t>dans de petites caisses</w:t>
      </w:r>
      <w:r w:rsidR="001F1953">
        <w:rPr>
          <w:rFonts w:cs="Times New Roman"/>
          <w:sz w:val="24"/>
          <w:szCs w:val="24"/>
        </w:rPr>
        <w:t xml:space="preserve"> pour éviter tout écrasement</w:t>
      </w:r>
      <w:r w:rsidR="00583FB0" w:rsidRPr="00583FB0">
        <w:rPr>
          <w:rFonts w:cs="Times New Roman"/>
          <w:sz w:val="24"/>
          <w:szCs w:val="24"/>
        </w:rPr>
        <w:t xml:space="preserve">. </w:t>
      </w:r>
    </w:p>
    <w:p w14:paraId="5941E103" w14:textId="04015EC4" w:rsidR="00C920DF" w:rsidRPr="00583FB0" w:rsidRDefault="00583FB0" w:rsidP="00146879">
      <w:pPr>
        <w:jc w:val="both"/>
        <w:rPr>
          <w:rFonts w:cs="Times New Roman"/>
          <w:sz w:val="24"/>
          <w:szCs w:val="24"/>
        </w:rPr>
      </w:pPr>
      <w:r w:rsidRPr="00583FB0">
        <w:rPr>
          <w:rFonts w:cs="Times New Roman"/>
          <w:sz w:val="24"/>
          <w:szCs w:val="24"/>
        </w:rPr>
        <w:t xml:space="preserve">Un tri très strict est réalisé en 4 étapes: </w:t>
      </w:r>
    </w:p>
    <w:p w14:paraId="4F62207B" w14:textId="7B37E7E8" w:rsidR="00C920DF" w:rsidRDefault="00583FB0" w:rsidP="00146879">
      <w:pPr>
        <w:pStyle w:val="Paragraphedeliste"/>
        <w:numPr>
          <w:ilvl w:val="0"/>
          <w:numId w:val="2"/>
        </w:numPr>
        <w:jc w:val="both"/>
        <w:rPr>
          <w:rFonts w:cs="Times New Roman"/>
          <w:sz w:val="24"/>
          <w:szCs w:val="24"/>
          <w:lang w:val="en-GB"/>
        </w:rPr>
      </w:pPr>
      <w:r>
        <w:rPr>
          <w:rFonts w:cs="Times New Roman"/>
          <w:sz w:val="24"/>
          <w:szCs w:val="24"/>
          <w:lang w:val="en-GB"/>
        </w:rPr>
        <w:t xml:space="preserve">A la </w:t>
      </w:r>
      <w:proofErr w:type="spellStart"/>
      <w:r>
        <w:rPr>
          <w:rFonts w:cs="Times New Roman"/>
          <w:sz w:val="24"/>
          <w:szCs w:val="24"/>
          <w:lang w:val="en-GB"/>
        </w:rPr>
        <w:t>vigne</w:t>
      </w:r>
      <w:proofErr w:type="spellEnd"/>
      <w:r w:rsidR="00051BBC">
        <w:rPr>
          <w:rFonts w:cs="Times New Roman"/>
          <w:sz w:val="24"/>
          <w:szCs w:val="24"/>
          <w:lang w:val="en-GB"/>
        </w:rPr>
        <w:t>,</w:t>
      </w:r>
    </w:p>
    <w:p w14:paraId="0284FA36" w14:textId="13017D8E" w:rsidR="00C920DF" w:rsidRPr="00583FB0" w:rsidRDefault="00583FB0" w:rsidP="00146879">
      <w:pPr>
        <w:pStyle w:val="Paragraphedeliste"/>
        <w:numPr>
          <w:ilvl w:val="0"/>
          <w:numId w:val="2"/>
        </w:numPr>
        <w:jc w:val="both"/>
        <w:rPr>
          <w:rFonts w:cs="Times New Roman"/>
          <w:sz w:val="24"/>
          <w:szCs w:val="24"/>
        </w:rPr>
      </w:pPr>
      <w:r w:rsidRPr="00583FB0">
        <w:rPr>
          <w:rFonts w:cs="Times New Roman"/>
          <w:sz w:val="24"/>
          <w:szCs w:val="24"/>
        </w:rPr>
        <w:t>Sur une table vibrante à l’arrivée à la cuverie</w:t>
      </w:r>
      <w:r w:rsidR="00DC3716" w:rsidRPr="00583FB0">
        <w:rPr>
          <w:rFonts w:cs="Times New Roman"/>
          <w:sz w:val="24"/>
          <w:szCs w:val="24"/>
        </w:rPr>
        <w:t xml:space="preserve">, </w:t>
      </w:r>
    </w:p>
    <w:p w14:paraId="427F8FD5" w14:textId="1E025BEE" w:rsidR="00C920DF" w:rsidRPr="00583FB0" w:rsidRDefault="00583FB0" w:rsidP="00146879">
      <w:pPr>
        <w:pStyle w:val="Paragraphedeliste"/>
        <w:numPr>
          <w:ilvl w:val="0"/>
          <w:numId w:val="2"/>
        </w:numPr>
        <w:jc w:val="both"/>
        <w:rPr>
          <w:rFonts w:cs="Times New Roman"/>
          <w:sz w:val="24"/>
          <w:szCs w:val="24"/>
        </w:rPr>
      </w:pPr>
      <w:r w:rsidRPr="00146879">
        <w:rPr>
          <w:rFonts w:cs="Times New Roman"/>
          <w:sz w:val="24"/>
          <w:szCs w:val="24"/>
        </w:rPr>
        <w:t>Tri manuel avec 6 personnes</w:t>
      </w:r>
      <w:r w:rsidR="00DC3716" w:rsidRPr="00146879">
        <w:rPr>
          <w:rFonts w:cs="Times New Roman"/>
          <w:sz w:val="24"/>
          <w:szCs w:val="24"/>
        </w:rPr>
        <w:t xml:space="preserve">. </w:t>
      </w:r>
      <w:r w:rsidR="00F74FF7">
        <w:rPr>
          <w:rFonts w:cs="Times New Roman"/>
          <w:sz w:val="24"/>
          <w:szCs w:val="24"/>
        </w:rPr>
        <w:t>Les baies sont égrappées à 100%</w:t>
      </w:r>
      <w:r w:rsidR="00DC3716" w:rsidRPr="00583FB0">
        <w:rPr>
          <w:rFonts w:cs="Times New Roman"/>
          <w:sz w:val="24"/>
          <w:szCs w:val="24"/>
        </w:rPr>
        <w:t xml:space="preserve"> </w:t>
      </w:r>
    </w:p>
    <w:p w14:paraId="32BDAA49" w14:textId="7750B3FF" w:rsidR="0008220D" w:rsidRPr="001F1953" w:rsidRDefault="00583FB0" w:rsidP="00146879">
      <w:pPr>
        <w:pStyle w:val="Paragraphedeliste"/>
        <w:numPr>
          <w:ilvl w:val="0"/>
          <w:numId w:val="2"/>
        </w:numPr>
        <w:jc w:val="both"/>
        <w:rPr>
          <w:rFonts w:cs="Times New Roman"/>
          <w:sz w:val="24"/>
          <w:szCs w:val="24"/>
        </w:rPr>
      </w:pPr>
      <w:r w:rsidRPr="00583FB0">
        <w:rPr>
          <w:rFonts w:cs="Times New Roman"/>
          <w:sz w:val="24"/>
          <w:szCs w:val="24"/>
        </w:rPr>
        <w:t xml:space="preserve">Un dernier tri intervient après l’égrappage pour enlever toute </w:t>
      </w:r>
      <w:r w:rsidR="001F1953">
        <w:rPr>
          <w:rFonts w:cs="Times New Roman"/>
          <w:sz w:val="24"/>
          <w:szCs w:val="24"/>
        </w:rPr>
        <w:t>baie</w:t>
      </w:r>
      <w:r w:rsidRPr="00583FB0">
        <w:rPr>
          <w:rFonts w:cs="Times New Roman"/>
          <w:sz w:val="24"/>
          <w:szCs w:val="24"/>
        </w:rPr>
        <w:t xml:space="preserve"> pas assez mure ou feuille</w:t>
      </w:r>
      <w:r w:rsidR="001F1953">
        <w:rPr>
          <w:rFonts w:cs="Times New Roman"/>
          <w:sz w:val="24"/>
          <w:szCs w:val="24"/>
        </w:rPr>
        <w:t xml:space="preserve"> restante</w:t>
      </w:r>
      <w:r w:rsidRPr="00583FB0">
        <w:rPr>
          <w:rFonts w:cs="Times New Roman"/>
          <w:sz w:val="24"/>
          <w:szCs w:val="24"/>
        </w:rPr>
        <w:t>.</w:t>
      </w:r>
      <w:r>
        <w:rPr>
          <w:rFonts w:cs="Times New Roman"/>
          <w:sz w:val="24"/>
          <w:szCs w:val="24"/>
        </w:rPr>
        <w:t xml:space="preserve"> </w:t>
      </w:r>
      <w:r w:rsidR="00C920DF" w:rsidRPr="00583FB0">
        <w:rPr>
          <w:rFonts w:cs="Times New Roman"/>
          <w:sz w:val="24"/>
          <w:szCs w:val="24"/>
        </w:rPr>
        <w:t xml:space="preserve"> </w:t>
      </w:r>
      <w:r w:rsidR="00356A2F">
        <w:rPr>
          <w:rFonts w:cs="Times New Roman"/>
          <w:sz w:val="24"/>
          <w:szCs w:val="24"/>
        </w:rPr>
        <w:t xml:space="preserve">Un peu de vendange entière a été introduite à partir du millésime 2019, sur les </w:t>
      </w:r>
      <w:proofErr w:type="spellStart"/>
      <w:r w:rsidR="00356A2F">
        <w:rPr>
          <w:rFonts w:cs="Times New Roman"/>
          <w:sz w:val="24"/>
          <w:szCs w:val="24"/>
        </w:rPr>
        <w:t>Vosne</w:t>
      </w:r>
      <w:proofErr w:type="spellEnd"/>
      <w:r w:rsidR="00356A2F">
        <w:rPr>
          <w:rFonts w:cs="Times New Roman"/>
          <w:sz w:val="24"/>
          <w:szCs w:val="24"/>
        </w:rPr>
        <w:t xml:space="preserve"> Réas et les grands crus. Elle a été élargie à tous les Pommard 1</w:t>
      </w:r>
      <w:r w:rsidR="00356A2F" w:rsidRPr="00356A2F">
        <w:rPr>
          <w:rFonts w:cs="Times New Roman"/>
          <w:sz w:val="24"/>
          <w:szCs w:val="24"/>
          <w:vertAlign w:val="superscript"/>
        </w:rPr>
        <w:t>er</w:t>
      </w:r>
      <w:r w:rsidR="00356A2F">
        <w:rPr>
          <w:rFonts w:cs="Times New Roman"/>
          <w:sz w:val="24"/>
          <w:szCs w:val="24"/>
        </w:rPr>
        <w:t xml:space="preserve"> cru en 2020, puis à tous les vins sauf les génériques en 2021. </w:t>
      </w:r>
    </w:p>
    <w:p w14:paraId="313A7D13" w14:textId="20F2AE28" w:rsidR="0027690A" w:rsidRPr="00146879" w:rsidRDefault="00583FB0" w:rsidP="00146879">
      <w:pPr>
        <w:jc w:val="both"/>
        <w:rPr>
          <w:rFonts w:cs="Times New Roman"/>
          <w:sz w:val="24"/>
          <w:szCs w:val="24"/>
        </w:rPr>
      </w:pPr>
      <w:r w:rsidRPr="00583FB0">
        <w:rPr>
          <w:rFonts w:cs="Times New Roman"/>
          <w:sz w:val="24"/>
          <w:szCs w:val="24"/>
        </w:rPr>
        <w:t xml:space="preserve">Nous utilisons une nouvelle génération d’égrappoir qui préserve la peau des baies. </w:t>
      </w:r>
      <w:r>
        <w:rPr>
          <w:rFonts w:cs="Times New Roman"/>
          <w:sz w:val="24"/>
          <w:szCs w:val="24"/>
        </w:rPr>
        <w:t xml:space="preserve">Ceci est important pour une diffusion lente et régulière des sucres lors de la fermentation. </w:t>
      </w:r>
    </w:p>
    <w:p w14:paraId="0A463974" w14:textId="77777777" w:rsidR="00583FB0" w:rsidRDefault="00583FB0" w:rsidP="00146879">
      <w:pPr>
        <w:jc w:val="both"/>
        <w:rPr>
          <w:rFonts w:cs="Times New Roman"/>
          <w:sz w:val="24"/>
          <w:szCs w:val="24"/>
        </w:rPr>
      </w:pPr>
      <w:r w:rsidRPr="00583FB0">
        <w:rPr>
          <w:rFonts w:cs="Times New Roman"/>
          <w:sz w:val="24"/>
          <w:szCs w:val="24"/>
        </w:rPr>
        <w:t xml:space="preserve">Pour la vinification, nous utilisons à la fois des cuves en béton émaillé et des cuves en bois, pour leurs propriétés thermiques. </w:t>
      </w:r>
    </w:p>
    <w:p w14:paraId="5AF44B69" w14:textId="7C195DD9" w:rsidR="00EC6E68" w:rsidRPr="001F1953" w:rsidRDefault="00583FB0" w:rsidP="00146879">
      <w:pPr>
        <w:jc w:val="both"/>
        <w:rPr>
          <w:rFonts w:cs="Times New Roman"/>
          <w:sz w:val="24"/>
          <w:szCs w:val="24"/>
        </w:rPr>
      </w:pPr>
      <w:r w:rsidRPr="00583FB0">
        <w:rPr>
          <w:rFonts w:cs="Times New Roman"/>
          <w:sz w:val="24"/>
          <w:szCs w:val="24"/>
        </w:rPr>
        <w:t xml:space="preserve">Nous effectuons une macération à froid, </w:t>
      </w:r>
      <w:r w:rsidR="001F1953">
        <w:rPr>
          <w:rFonts w:cs="Times New Roman"/>
          <w:sz w:val="24"/>
          <w:szCs w:val="24"/>
        </w:rPr>
        <w:t>d</w:t>
      </w:r>
      <w:r w:rsidRPr="00583FB0">
        <w:rPr>
          <w:rFonts w:cs="Times New Roman"/>
          <w:sz w:val="24"/>
          <w:szCs w:val="24"/>
        </w:rPr>
        <w:t>ura</w:t>
      </w:r>
      <w:r w:rsidR="00146879">
        <w:rPr>
          <w:rFonts w:cs="Times New Roman"/>
          <w:sz w:val="24"/>
          <w:szCs w:val="24"/>
        </w:rPr>
        <w:t>nt 4-5 jours afin d’extraire arô</w:t>
      </w:r>
      <w:r w:rsidRPr="00583FB0">
        <w:rPr>
          <w:rFonts w:cs="Times New Roman"/>
          <w:sz w:val="24"/>
          <w:szCs w:val="24"/>
        </w:rPr>
        <w:t xml:space="preserve">mes et couleur, et </w:t>
      </w:r>
      <w:r>
        <w:rPr>
          <w:rFonts w:cs="Times New Roman"/>
          <w:sz w:val="24"/>
          <w:szCs w:val="24"/>
        </w:rPr>
        <w:t>d</w:t>
      </w:r>
      <w:r w:rsidRPr="00583FB0">
        <w:rPr>
          <w:rFonts w:cs="Times New Roman"/>
          <w:sz w:val="24"/>
          <w:szCs w:val="24"/>
        </w:rPr>
        <w:t>urant ce temps nous effectuons des remontages afin d’oxygéner au maximum les jus.</w:t>
      </w:r>
      <w:r w:rsidR="006270C7">
        <w:rPr>
          <w:rFonts w:cs="Times New Roman"/>
          <w:sz w:val="24"/>
          <w:szCs w:val="24"/>
        </w:rPr>
        <w:t xml:space="preserve"> </w:t>
      </w:r>
      <w:r w:rsidR="00F74FF7">
        <w:rPr>
          <w:rFonts w:cs="Times New Roman"/>
          <w:sz w:val="24"/>
          <w:szCs w:val="24"/>
        </w:rPr>
        <w:t>Nous faisons un délestage par jour.</w:t>
      </w:r>
      <w:r w:rsidRPr="00583FB0">
        <w:rPr>
          <w:rFonts w:cs="Times New Roman"/>
          <w:sz w:val="24"/>
          <w:szCs w:val="24"/>
        </w:rPr>
        <w:t xml:space="preserve"> </w:t>
      </w:r>
    </w:p>
    <w:p w14:paraId="68FDF008" w14:textId="4ED2312D" w:rsidR="00EC6E68" w:rsidRPr="00583FB0" w:rsidRDefault="00583FB0" w:rsidP="00146879">
      <w:pPr>
        <w:jc w:val="both"/>
        <w:rPr>
          <w:rFonts w:cs="Times New Roman"/>
          <w:sz w:val="24"/>
          <w:szCs w:val="24"/>
        </w:rPr>
      </w:pPr>
      <w:r w:rsidRPr="00583FB0">
        <w:rPr>
          <w:rFonts w:cs="Times New Roman"/>
          <w:sz w:val="24"/>
          <w:szCs w:val="24"/>
        </w:rPr>
        <w:t>Au bout de 5 jours environ, la fermentation alcoolique démarre</w:t>
      </w:r>
      <w:r>
        <w:rPr>
          <w:rFonts w:cs="Times New Roman"/>
          <w:sz w:val="24"/>
          <w:szCs w:val="24"/>
        </w:rPr>
        <w:t xml:space="preserve"> et dure +/- 10 jours avec des températures allant jusqu’à 25-30°C.</w:t>
      </w:r>
    </w:p>
    <w:p w14:paraId="681D5156" w14:textId="456B70CD" w:rsidR="00583FB0" w:rsidRDefault="00583FB0" w:rsidP="00146879">
      <w:pPr>
        <w:jc w:val="both"/>
        <w:rPr>
          <w:rFonts w:cs="Times New Roman"/>
          <w:sz w:val="24"/>
          <w:szCs w:val="24"/>
        </w:rPr>
      </w:pPr>
      <w:r>
        <w:rPr>
          <w:rFonts w:cs="Times New Roman"/>
          <w:sz w:val="24"/>
          <w:szCs w:val="24"/>
        </w:rPr>
        <w:t>Nous effectuons peu de pigeages</w:t>
      </w:r>
      <w:r w:rsidR="001F1953">
        <w:rPr>
          <w:rFonts w:cs="Times New Roman"/>
          <w:sz w:val="24"/>
          <w:szCs w:val="24"/>
        </w:rPr>
        <w:t> :</w:t>
      </w:r>
      <w:r>
        <w:rPr>
          <w:rFonts w:cs="Times New Roman"/>
          <w:sz w:val="24"/>
          <w:szCs w:val="24"/>
        </w:rPr>
        <w:t xml:space="preserve"> 2</w:t>
      </w:r>
      <w:r w:rsidR="001F1953">
        <w:rPr>
          <w:rFonts w:cs="Times New Roman"/>
          <w:sz w:val="24"/>
          <w:szCs w:val="24"/>
        </w:rPr>
        <w:t xml:space="preserve"> </w:t>
      </w:r>
      <w:r>
        <w:rPr>
          <w:rFonts w:cs="Times New Roman"/>
          <w:sz w:val="24"/>
          <w:szCs w:val="24"/>
        </w:rPr>
        <w:t xml:space="preserve">à 4 selon le niveau des appellations sur toute la durée de la vinification. </w:t>
      </w:r>
    </w:p>
    <w:p w14:paraId="779A578C" w14:textId="0B364626" w:rsidR="0065251D" w:rsidRPr="00DB3069" w:rsidRDefault="0065251D" w:rsidP="00146879">
      <w:pPr>
        <w:jc w:val="both"/>
        <w:rPr>
          <w:rFonts w:cs="Times New Roman"/>
          <w:sz w:val="24"/>
          <w:szCs w:val="24"/>
        </w:rPr>
      </w:pPr>
      <w:r w:rsidRPr="0065251D">
        <w:rPr>
          <w:rFonts w:cs="Times New Roman"/>
          <w:sz w:val="24"/>
          <w:szCs w:val="24"/>
        </w:rPr>
        <w:t xml:space="preserve">Nous </w:t>
      </w:r>
      <w:r w:rsidRPr="00DB3069">
        <w:rPr>
          <w:rFonts w:cs="Times New Roman"/>
          <w:sz w:val="24"/>
          <w:szCs w:val="24"/>
        </w:rPr>
        <w:t xml:space="preserve">utilisons un pressoir pneumatique (environ </w:t>
      </w:r>
      <w:r w:rsidR="00BB0504" w:rsidRPr="00DB3069">
        <w:rPr>
          <w:rFonts w:cs="Times New Roman"/>
          <w:sz w:val="24"/>
          <w:szCs w:val="24"/>
        </w:rPr>
        <w:t>1h15</w:t>
      </w:r>
      <w:r w:rsidRPr="00DB3069">
        <w:rPr>
          <w:rFonts w:cs="Times New Roman"/>
          <w:sz w:val="24"/>
          <w:szCs w:val="24"/>
        </w:rPr>
        <w:t xml:space="preserve"> à </w:t>
      </w:r>
      <w:r w:rsidR="00116015" w:rsidRPr="00DB3069">
        <w:rPr>
          <w:rFonts w:cs="Times New Roman"/>
          <w:sz w:val="24"/>
          <w:szCs w:val="24"/>
        </w:rPr>
        <w:t>1.2</w:t>
      </w:r>
      <w:r w:rsidRPr="00DB3069">
        <w:rPr>
          <w:rFonts w:cs="Times New Roman"/>
          <w:sz w:val="24"/>
          <w:szCs w:val="24"/>
        </w:rPr>
        <w:t>Kg/cm²</w:t>
      </w:r>
      <w:r w:rsidR="00116015" w:rsidRPr="00DB3069">
        <w:rPr>
          <w:rFonts w:cs="Times New Roman"/>
          <w:sz w:val="24"/>
          <w:szCs w:val="24"/>
        </w:rPr>
        <w:t xml:space="preserve"> maximum</w:t>
      </w:r>
      <w:r w:rsidRPr="00DB3069">
        <w:rPr>
          <w:rFonts w:cs="Times New Roman"/>
          <w:sz w:val="24"/>
          <w:szCs w:val="24"/>
        </w:rPr>
        <w:t xml:space="preserve">) puis les vins sont mis en décantations en cuves inox pendant </w:t>
      </w:r>
      <w:r w:rsidR="00116015" w:rsidRPr="00DB3069">
        <w:rPr>
          <w:rFonts w:cs="Times New Roman"/>
          <w:sz w:val="24"/>
          <w:szCs w:val="24"/>
        </w:rPr>
        <w:t>4-5</w:t>
      </w:r>
      <w:r w:rsidRPr="00DB3069">
        <w:rPr>
          <w:rFonts w:cs="Times New Roman"/>
          <w:sz w:val="24"/>
          <w:szCs w:val="24"/>
        </w:rPr>
        <w:t xml:space="preserve"> jours à 12°C avant d’être entonnés. </w:t>
      </w:r>
    </w:p>
    <w:p w14:paraId="74323F0C" w14:textId="285E2216" w:rsidR="006270C7" w:rsidRPr="00DB3069" w:rsidRDefault="0065251D" w:rsidP="00146879">
      <w:pPr>
        <w:jc w:val="both"/>
        <w:rPr>
          <w:rFonts w:cs="Times New Roman"/>
          <w:sz w:val="24"/>
          <w:szCs w:val="24"/>
        </w:rPr>
      </w:pPr>
      <w:r w:rsidRPr="00DB3069">
        <w:rPr>
          <w:rFonts w:cs="Times New Roman"/>
          <w:sz w:val="24"/>
          <w:szCs w:val="24"/>
        </w:rPr>
        <w:t xml:space="preserve">La fermentation </w:t>
      </w:r>
      <w:proofErr w:type="spellStart"/>
      <w:r w:rsidR="001F1953" w:rsidRPr="00DB3069">
        <w:rPr>
          <w:rFonts w:cs="Times New Roman"/>
          <w:sz w:val="24"/>
          <w:szCs w:val="24"/>
        </w:rPr>
        <w:t>malo-la</w:t>
      </w:r>
      <w:r w:rsidRPr="00DB3069">
        <w:rPr>
          <w:rFonts w:cs="Times New Roman"/>
          <w:sz w:val="24"/>
          <w:szCs w:val="24"/>
        </w:rPr>
        <w:t>ctique</w:t>
      </w:r>
      <w:proofErr w:type="spellEnd"/>
      <w:r w:rsidRPr="00DB3069">
        <w:rPr>
          <w:rFonts w:cs="Times New Roman"/>
          <w:sz w:val="24"/>
          <w:szCs w:val="24"/>
        </w:rPr>
        <w:t xml:space="preserve"> s’effectue en fûts. Comme nous maintenons nos caves froides, cette fermentation démarre lentement et dure environ 45 jours. Nous suivons son évolution barrique par barrique de manière à doser au plus juste le SO2. </w:t>
      </w:r>
      <w:r w:rsidR="001F1953" w:rsidRPr="00DB3069">
        <w:rPr>
          <w:rFonts w:cs="Times New Roman"/>
          <w:sz w:val="24"/>
          <w:szCs w:val="24"/>
        </w:rPr>
        <w:t>(</w:t>
      </w:r>
      <w:r w:rsidRPr="00DB3069">
        <w:rPr>
          <w:rFonts w:cs="Times New Roman"/>
          <w:sz w:val="24"/>
          <w:szCs w:val="24"/>
        </w:rPr>
        <w:t xml:space="preserve">Le SO2 protège des </w:t>
      </w:r>
      <w:proofErr w:type="spellStart"/>
      <w:r w:rsidRPr="00DB3069">
        <w:rPr>
          <w:rFonts w:cs="Times New Roman"/>
          <w:sz w:val="24"/>
          <w:szCs w:val="24"/>
        </w:rPr>
        <w:t>brettanomyces</w:t>
      </w:r>
      <w:proofErr w:type="spellEnd"/>
      <w:r w:rsidRPr="00DB3069">
        <w:rPr>
          <w:rFonts w:cs="Times New Roman"/>
          <w:sz w:val="24"/>
          <w:szCs w:val="24"/>
        </w:rPr>
        <w:t>, ainsi que d’une augmentation de l’acidité volatile. Nous l’ajoutons par dose de 7cl, une fois par mois, durant 3 mois.</w:t>
      </w:r>
      <w:r w:rsidR="001F1953" w:rsidRPr="00DB3069">
        <w:rPr>
          <w:rFonts w:cs="Times New Roman"/>
          <w:sz w:val="24"/>
          <w:szCs w:val="24"/>
        </w:rPr>
        <w:t>)</w:t>
      </w:r>
      <w:r w:rsidR="00116015" w:rsidRPr="00DB3069">
        <w:rPr>
          <w:rFonts w:cs="Times New Roman"/>
          <w:sz w:val="24"/>
          <w:szCs w:val="24"/>
        </w:rPr>
        <w:t xml:space="preserve">  Si nécessaire, après analyse, nous ajustons le taux de CO2.</w:t>
      </w:r>
    </w:p>
    <w:p w14:paraId="277AA355" w14:textId="67DB20CE" w:rsidR="00BF35D0" w:rsidRPr="006270C7" w:rsidRDefault="00BF35D0" w:rsidP="00BF35D0">
      <w:pPr>
        <w:jc w:val="both"/>
        <w:rPr>
          <w:rFonts w:cs="Times New Roman"/>
          <w:b/>
          <w:i/>
          <w:sz w:val="24"/>
          <w:szCs w:val="24"/>
        </w:rPr>
      </w:pPr>
      <w:r w:rsidRPr="006270C7">
        <w:rPr>
          <w:rFonts w:cs="Times New Roman"/>
          <w:b/>
          <w:i/>
          <w:sz w:val="24"/>
          <w:szCs w:val="24"/>
        </w:rPr>
        <w:t xml:space="preserve">A partir du </w:t>
      </w:r>
      <w:r>
        <w:rPr>
          <w:rFonts w:cs="Times New Roman"/>
          <w:b/>
          <w:i/>
          <w:sz w:val="24"/>
          <w:szCs w:val="24"/>
          <w:u w:val="single"/>
        </w:rPr>
        <w:t>millésime 2016</w:t>
      </w:r>
      <w:r w:rsidRPr="006270C7">
        <w:rPr>
          <w:rFonts w:cs="Times New Roman"/>
          <w:b/>
          <w:i/>
          <w:sz w:val="24"/>
          <w:szCs w:val="24"/>
        </w:rPr>
        <w:t xml:space="preserve">, le </w:t>
      </w:r>
      <w:r>
        <w:rPr>
          <w:rFonts w:cs="Times New Roman"/>
          <w:b/>
          <w:i/>
          <w:sz w:val="24"/>
          <w:szCs w:val="24"/>
        </w:rPr>
        <w:t>Domaine commence à proposer certains vins</w:t>
      </w:r>
      <w:r w:rsidRPr="006270C7">
        <w:rPr>
          <w:rFonts w:cs="Times New Roman"/>
          <w:b/>
          <w:i/>
          <w:sz w:val="24"/>
          <w:szCs w:val="24"/>
        </w:rPr>
        <w:t xml:space="preserve"> en « sans sulfites ajoutés », puisque nous remplacerons le SO2 par un adjuvant naturel</w:t>
      </w:r>
      <w:r>
        <w:rPr>
          <w:rFonts w:cs="Times New Roman"/>
          <w:b/>
          <w:i/>
          <w:sz w:val="24"/>
          <w:szCs w:val="24"/>
        </w:rPr>
        <w:t xml:space="preserve"> composé de tanins liquides</w:t>
      </w:r>
      <w:r w:rsidRPr="006270C7">
        <w:rPr>
          <w:rFonts w:cs="Times New Roman"/>
          <w:b/>
          <w:i/>
          <w:sz w:val="24"/>
          <w:szCs w:val="24"/>
        </w:rPr>
        <w:t>.</w:t>
      </w:r>
      <w:r>
        <w:rPr>
          <w:rFonts w:cs="Times New Roman"/>
          <w:b/>
          <w:i/>
          <w:sz w:val="24"/>
          <w:szCs w:val="24"/>
        </w:rPr>
        <w:t xml:space="preserve"> Notre première cuvée de vin « sans sulfites ajoutés », notre cuvée test, sera un </w:t>
      </w:r>
      <w:r w:rsidRPr="00C255E1">
        <w:rPr>
          <w:rFonts w:cs="Times New Roman"/>
          <w:b/>
          <w:i/>
          <w:sz w:val="24"/>
          <w:szCs w:val="24"/>
          <w:u w:val="single"/>
        </w:rPr>
        <w:t>Bourgogne Hautes Cotes de Nuits 2016,</w:t>
      </w:r>
      <w:r>
        <w:rPr>
          <w:rFonts w:cs="Times New Roman"/>
          <w:b/>
          <w:i/>
          <w:sz w:val="24"/>
          <w:szCs w:val="24"/>
        </w:rPr>
        <w:t xml:space="preserve"> tirés à 2200 bouteilles et commercialisés à partir de janvier 2018. </w:t>
      </w:r>
      <w:r w:rsidRPr="006270C7">
        <w:rPr>
          <w:rFonts w:cs="Times New Roman"/>
          <w:b/>
          <w:i/>
          <w:sz w:val="24"/>
          <w:szCs w:val="24"/>
        </w:rPr>
        <w:t xml:space="preserve">  </w:t>
      </w:r>
      <w:r>
        <w:rPr>
          <w:rFonts w:cs="Times New Roman"/>
          <w:b/>
          <w:i/>
          <w:sz w:val="24"/>
          <w:szCs w:val="24"/>
        </w:rPr>
        <w:t xml:space="preserve">Ces vins ne seront proposés que lorsque le millésime le permet, sans aucun </w:t>
      </w:r>
      <w:r>
        <w:rPr>
          <w:rFonts w:cs="Times New Roman"/>
          <w:b/>
          <w:i/>
          <w:sz w:val="24"/>
          <w:szCs w:val="24"/>
        </w:rPr>
        <w:lastRenderedPageBreak/>
        <w:t>risque pour les vins puisque la grande majorité de nos vins sont exportés et que nous ne faisons aucune concession sur la qualité ;</w:t>
      </w:r>
      <w:r w:rsidR="005A6A2C">
        <w:rPr>
          <w:rFonts w:cs="Times New Roman"/>
          <w:b/>
          <w:i/>
          <w:sz w:val="24"/>
          <w:szCs w:val="24"/>
        </w:rPr>
        <w:t xml:space="preserve"> Depuis 2016, les conditions très chaudes des millésimes n’ont pas permis que nous poursuivions avec le « sans sulfites ajoutés ». Nous attendons un millésime plus équilibré.</w:t>
      </w:r>
    </w:p>
    <w:p w14:paraId="392A692B" w14:textId="3002B0D7" w:rsidR="006A1681" w:rsidRPr="00DB3069" w:rsidRDefault="006951EE" w:rsidP="00146879">
      <w:pPr>
        <w:jc w:val="both"/>
        <w:rPr>
          <w:sz w:val="24"/>
          <w:szCs w:val="24"/>
        </w:rPr>
      </w:pPr>
      <w:proofErr w:type="gramStart"/>
      <w:r w:rsidRPr="00DB3069">
        <w:rPr>
          <w:rFonts w:cs="Times New Roman"/>
          <w:b/>
          <w:i/>
          <w:sz w:val="24"/>
          <w:szCs w:val="24"/>
          <w:u w:val="single"/>
        </w:rPr>
        <w:t>E</w:t>
      </w:r>
      <w:r w:rsidR="007C0F50" w:rsidRPr="00DB3069">
        <w:rPr>
          <w:rFonts w:cs="Times New Roman"/>
          <w:b/>
          <w:i/>
          <w:sz w:val="24"/>
          <w:szCs w:val="24"/>
          <w:u w:val="single"/>
        </w:rPr>
        <w:t>levage</w:t>
      </w:r>
      <w:r w:rsidR="007C0F50" w:rsidRPr="00DB3069">
        <w:rPr>
          <w:rFonts w:cs="Times New Roman"/>
          <w:sz w:val="24"/>
          <w:szCs w:val="24"/>
        </w:rPr>
        <w:t>:</w:t>
      </w:r>
      <w:proofErr w:type="gramEnd"/>
      <w:r w:rsidR="007C0F50" w:rsidRPr="00DB3069">
        <w:rPr>
          <w:rFonts w:cs="Times New Roman"/>
          <w:sz w:val="24"/>
          <w:szCs w:val="24"/>
        </w:rPr>
        <w:t xml:space="preserve"> </w:t>
      </w:r>
      <w:r w:rsidR="0065251D" w:rsidRPr="00DB3069">
        <w:rPr>
          <w:rFonts w:cs="Times New Roman"/>
          <w:sz w:val="24"/>
          <w:szCs w:val="24"/>
        </w:rPr>
        <w:t xml:space="preserve">Les vins sont élevés en fûts de chênes français </w:t>
      </w:r>
      <w:r w:rsidR="001F1953" w:rsidRPr="00DB3069">
        <w:rPr>
          <w:rFonts w:cs="Times New Roman"/>
          <w:sz w:val="24"/>
          <w:szCs w:val="24"/>
        </w:rPr>
        <w:t>pendant</w:t>
      </w:r>
      <w:r w:rsidR="0065251D" w:rsidRPr="00DB3069">
        <w:rPr>
          <w:rFonts w:cs="Times New Roman"/>
          <w:sz w:val="24"/>
          <w:szCs w:val="24"/>
        </w:rPr>
        <w:t xml:space="preserve"> 12 à 18 mois. Les bois proviennent majoritairement d</w:t>
      </w:r>
      <w:r w:rsidR="001F1953" w:rsidRPr="00DB3069">
        <w:rPr>
          <w:rFonts w:cs="Times New Roman"/>
          <w:sz w:val="24"/>
          <w:szCs w:val="24"/>
        </w:rPr>
        <w:t xml:space="preserve">e la </w:t>
      </w:r>
      <w:r w:rsidR="00146879" w:rsidRPr="00DB3069">
        <w:rPr>
          <w:rFonts w:cs="Times New Roman"/>
          <w:sz w:val="24"/>
          <w:szCs w:val="24"/>
        </w:rPr>
        <w:t>forêt d</w:t>
      </w:r>
      <w:r w:rsidR="00116015" w:rsidRPr="00DB3069">
        <w:rPr>
          <w:rFonts w:cs="Times New Roman"/>
          <w:sz w:val="24"/>
          <w:szCs w:val="24"/>
        </w:rPr>
        <w:t xml:space="preserve">u </w:t>
      </w:r>
      <w:proofErr w:type="spellStart"/>
      <w:r w:rsidR="00116015" w:rsidRPr="00DB3069">
        <w:rPr>
          <w:rFonts w:cs="Times New Roman"/>
          <w:sz w:val="24"/>
          <w:szCs w:val="24"/>
        </w:rPr>
        <w:t>Chatillonais</w:t>
      </w:r>
      <w:proofErr w:type="spellEnd"/>
      <w:r w:rsidR="0065251D" w:rsidRPr="00DB3069">
        <w:rPr>
          <w:rFonts w:cs="Times New Roman"/>
          <w:sz w:val="24"/>
          <w:szCs w:val="24"/>
        </w:rPr>
        <w:t xml:space="preserve"> et Fontainebleau. Nous travaillons avec </w:t>
      </w:r>
      <w:r w:rsidR="00116015" w:rsidRPr="00DB3069">
        <w:rPr>
          <w:rFonts w:cs="Times New Roman"/>
          <w:sz w:val="24"/>
          <w:szCs w:val="24"/>
        </w:rPr>
        <w:t>2</w:t>
      </w:r>
      <w:r w:rsidR="0065251D" w:rsidRPr="00DB3069">
        <w:rPr>
          <w:rFonts w:cs="Times New Roman"/>
          <w:sz w:val="24"/>
          <w:szCs w:val="24"/>
        </w:rPr>
        <w:t xml:space="preserve"> tonnelleries</w:t>
      </w:r>
      <w:r w:rsidR="007C0F50" w:rsidRPr="00DB3069">
        <w:rPr>
          <w:sz w:val="24"/>
          <w:szCs w:val="24"/>
        </w:rPr>
        <w:t xml:space="preserve">. </w:t>
      </w:r>
    </w:p>
    <w:p w14:paraId="71D842C3" w14:textId="402DD45A" w:rsidR="0065251D" w:rsidRPr="00DB3069" w:rsidRDefault="0065251D" w:rsidP="00146879">
      <w:pPr>
        <w:jc w:val="both"/>
        <w:rPr>
          <w:sz w:val="24"/>
          <w:szCs w:val="24"/>
        </w:rPr>
      </w:pPr>
      <w:r w:rsidRPr="00DB3069">
        <w:rPr>
          <w:sz w:val="24"/>
          <w:szCs w:val="24"/>
        </w:rPr>
        <w:t xml:space="preserve">Nos vins génériques sont élevés </w:t>
      </w:r>
      <w:r w:rsidR="00116015" w:rsidRPr="00DB3069">
        <w:rPr>
          <w:sz w:val="24"/>
          <w:szCs w:val="24"/>
        </w:rPr>
        <w:t xml:space="preserve">100% en futs d’un à deux vins pendant 12 mois. </w:t>
      </w:r>
    </w:p>
    <w:p w14:paraId="74EE780C" w14:textId="257442CB" w:rsidR="0065251D" w:rsidRPr="00DB3069" w:rsidRDefault="0065251D" w:rsidP="00146879">
      <w:pPr>
        <w:autoSpaceDE w:val="0"/>
        <w:autoSpaceDN w:val="0"/>
        <w:adjustRightInd w:val="0"/>
        <w:spacing w:after="0" w:line="240" w:lineRule="auto"/>
        <w:jc w:val="both"/>
        <w:rPr>
          <w:rFonts w:cs="Times New Roman"/>
          <w:sz w:val="24"/>
          <w:szCs w:val="24"/>
        </w:rPr>
      </w:pPr>
      <w:r w:rsidRPr="00DB3069">
        <w:rPr>
          <w:rFonts w:cs="Times New Roman"/>
          <w:sz w:val="24"/>
          <w:szCs w:val="24"/>
        </w:rPr>
        <w:t>L’</w:t>
      </w:r>
      <w:r w:rsidR="006951EE" w:rsidRPr="00DB3069">
        <w:rPr>
          <w:rFonts w:cs="Times New Roman"/>
          <w:sz w:val="24"/>
          <w:szCs w:val="24"/>
        </w:rPr>
        <w:t>E</w:t>
      </w:r>
      <w:r w:rsidR="006A1681" w:rsidRPr="00DB3069">
        <w:rPr>
          <w:rFonts w:cs="Times New Roman"/>
          <w:sz w:val="24"/>
          <w:szCs w:val="24"/>
        </w:rPr>
        <w:t xml:space="preserve">levage </w:t>
      </w:r>
      <w:r w:rsidRPr="00DB3069">
        <w:rPr>
          <w:rFonts w:cs="Times New Roman"/>
          <w:sz w:val="24"/>
          <w:szCs w:val="24"/>
        </w:rPr>
        <w:t>dure 1</w:t>
      </w:r>
      <w:r w:rsidR="003366FC" w:rsidRPr="00DB3069">
        <w:rPr>
          <w:rFonts w:cs="Times New Roman"/>
          <w:sz w:val="24"/>
          <w:szCs w:val="24"/>
        </w:rPr>
        <w:t>4</w:t>
      </w:r>
      <w:r w:rsidRPr="00DB3069">
        <w:rPr>
          <w:rFonts w:cs="Times New Roman"/>
          <w:sz w:val="24"/>
          <w:szCs w:val="24"/>
        </w:rPr>
        <w:t xml:space="preserve"> mois pour les villages (50% de futs neufs en moyenne), 15</w:t>
      </w:r>
      <w:r w:rsidR="003366FC" w:rsidRPr="00DB3069">
        <w:rPr>
          <w:rFonts w:cs="Times New Roman"/>
          <w:sz w:val="24"/>
          <w:szCs w:val="24"/>
        </w:rPr>
        <w:t xml:space="preserve"> à 18 </w:t>
      </w:r>
      <w:r w:rsidRPr="00DB3069">
        <w:rPr>
          <w:rFonts w:cs="Times New Roman"/>
          <w:sz w:val="24"/>
          <w:szCs w:val="24"/>
        </w:rPr>
        <w:t>mois pour les 1ers crus</w:t>
      </w:r>
      <w:r w:rsidR="003366FC" w:rsidRPr="00DB3069">
        <w:rPr>
          <w:rFonts w:cs="Times New Roman"/>
          <w:sz w:val="24"/>
          <w:szCs w:val="24"/>
        </w:rPr>
        <w:t xml:space="preserve"> </w:t>
      </w:r>
      <w:r w:rsidRPr="00DB3069">
        <w:rPr>
          <w:rFonts w:cs="Times New Roman"/>
          <w:sz w:val="24"/>
          <w:szCs w:val="24"/>
        </w:rPr>
        <w:t xml:space="preserve">(65% de futs neufs) et les </w:t>
      </w:r>
      <w:r w:rsidR="001F1953" w:rsidRPr="00DB3069">
        <w:rPr>
          <w:rFonts w:cs="Times New Roman"/>
          <w:sz w:val="24"/>
          <w:szCs w:val="24"/>
        </w:rPr>
        <w:t>grands</w:t>
      </w:r>
      <w:r w:rsidRPr="00DB3069">
        <w:rPr>
          <w:rFonts w:cs="Times New Roman"/>
          <w:sz w:val="24"/>
          <w:szCs w:val="24"/>
        </w:rPr>
        <w:t xml:space="preserve"> crus (100% futs neufs). </w:t>
      </w:r>
    </w:p>
    <w:p w14:paraId="28E85EBC" w14:textId="77777777" w:rsidR="004E4DB8" w:rsidRPr="00DB3069" w:rsidRDefault="004E4DB8" w:rsidP="00146879">
      <w:pPr>
        <w:autoSpaceDE w:val="0"/>
        <w:autoSpaceDN w:val="0"/>
        <w:adjustRightInd w:val="0"/>
        <w:spacing w:after="0" w:line="240" w:lineRule="auto"/>
        <w:jc w:val="both"/>
        <w:rPr>
          <w:rFonts w:cs="Times New Roman"/>
          <w:sz w:val="24"/>
          <w:szCs w:val="24"/>
        </w:rPr>
      </w:pPr>
    </w:p>
    <w:p w14:paraId="64174F24" w14:textId="79E169BA" w:rsidR="001F1953" w:rsidRPr="00DB3069" w:rsidRDefault="0065251D" w:rsidP="00146879">
      <w:pPr>
        <w:autoSpaceDE w:val="0"/>
        <w:autoSpaceDN w:val="0"/>
        <w:adjustRightInd w:val="0"/>
        <w:spacing w:after="0" w:line="240" w:lineRule="auto"/>
        <w:jc w:val="both"/>
        <w:rPr>
          <w:sz w:val="24"/>
          <w:szCs w:val="24"/>
        </w:rPr>
      </w:pPr>
      <w:r w:rsidRPr="00DB3069">
        <w:rPr>
          <w:sz w:val="24"/>
          <w:szCs w:val="24"/>
        </w:rPr>
        <w:t xml:space="preserve">Les vins sont </w:t>
      </w:r>
      <w:r w:rsidR="001F1953" w:rsidRPr="00DB3069">
        <w:rPr>
          <w:sz w:val="24"/>
          <w:szCs w:val="24"/>
        </w:rPr>
        <w:t xml:space="preserve">ensuite </w:t>
      </w:r>
      <w:r w:rsidRPr="00DB3069">
        <w:rPr>
          <w:sz w:val="24"/>
          <w:szCs w:val="24"/>
        </w:rPr>
        <w:t>soutirés</w:t>
      </w:r>
      <w:r w:rsidR="001F1953" w:rsidRPr="00DB3069">
        <w:rPr>
          <w:sz w:val="24"/>
          <w:szCs w:val="24"/>
        </w:rPr>
        <w:t xml:space="preserve"> et mis en masse pour trois mois.</w:t>
      </w:r>
      <w:r w:rsidR="003366FC" w:rsidRPr="00DB3069">
        <w:rPr>
          <w:sz w:val="24"/>
          <w:szCs w:val="24"/>
        </w:rPr>
        <w:t xml:space="preserve"> Ils sont analysés et ajustés en SO2 et CO2. La</w:t>
      </w:r>
      <w:r w:rsidR="001F1953" w:rsidRPr="00DB3069">
        <w:rPr>
          <w:sz w:val="24"/>
          <w:szCs w:val="24"/>
        </w:rPr>
        <w:t xml:space="preserve"> teneur en C02 (650mg/Litre) </w:t>
      </w:r>
      <w:r w:rsidR="003366FC" w:rsidRPr="00DB3069">
        <w:rPr>
          <w:sz w:val="24"/>
          <w:szCs w:val="24"/>
        </w:rPr>
        <w:t xml:space="preserve">est </w:t>
      </w:r>
      <w:r w:rsidR="001F1953" w:rsidRPr="00DB3069">
        <w:rPr>
          <w:sz w:val="24"/>
          <w:szCs w:val="24"/>
        </w:rPr>
        <w:t xml:space="preserve">nécessaire à la préservation de la fraicheur et </w:t>
      </w:r>
      <w:r w:rsidR="003366FC" w:rsidRPr="00DB3069">
        <w:rPr>
          <w:sz w:val="24"/>
          <w:szCs w:val="24"/>
        </w:rPr>
        <w:t>à</w:t>
      </w:r>
      <w:r w:rsidR="001F1953" w:rsidRPr="00DB3069">
        <w:rPr>
          <w:sz w:val="24"/>
          <w:szCs w:val="24"/>
        </w:rPr>
        <w:t xml:space="preserve"> la stabilité de nos vins. </w:t>
      </w:r>
    </w:p>
    <w:p w14:paraId="73F1C05B" w14:textId="77777777" w:rsidR="001F1953" w:rsidRPr="00DB3069" w:rsidRDefault="001F1953" w:rsidP="00146879">
      <w:pPr>
        <w:autoSpaceDE w:val="0"/>
        <w:autoSpaceDN w:val="0"/>
        <w:adjustRightInd w:val="0"/>
        <w:spacing w:after="0" w:line="240" w:lineRule="auto"/>
        <w:jc w:val="both"/>
        <w:rPr>
          <w:sz w:val="24"/>
          <w:szCs w:val="24"/>
        </w:rPr>
      </w:pPr>
    </w:p>
    <w:p w14:paraId="3B4C79EC" w14:textId="73BDAB07" w:rsidR="001F1953" w:rsidRPr="00DB3069" w:rsidRDefault="001F1953" w:rsidP="00146879">
      <w:pPr>
        <w:autoSpaceDE w:val="0"/>
        <w:autoSpaceDN w:val="0"/>
        <w:adjustRightInd w:val="0"/>
        <w:spacing w:after="0" w:line="240" w:lineRule="auto"/>
        <w:jc w:val="both"/>
        <w:rPr>
          <w:sz w:val="24"/>
          <w:szCs w:val="24"/>
        </w:rPr>
      </w:pPr>
      <w:r w:rsidRPr="00DB3069">
        <w:rPr>
          <w:sz w:val="24"/>
          <w:szCs w:val="24"/>
        </w:rPr>
        <w:t xml:space="preserve">Nous analysons la turbidité afin de ne filtrer les vins que si cela est nécessaire (filtration lenticulaire). Les vins sont ensuite mis en bouteille par gravité, et sans collage. </w:t>
      </w:r>
    </w:p>
    <w:p w14:paraId="4882D176" w14:textId="77777777" w:rsidR="00C255E1" w:rsidRPr="00DB3069" w:rsidRDefault="00C255E1" w:rsidP="00146879">
      <w:pPr>
        <w:autoSpaceDE w:val="0"/>
        <w:autoSpaceDN w:val="0"/>
        <w:adjustRightInd w:val="0"/>
        <w:spacing w:after="0" w:line="240" w:lineRule="auto"/>
        <w:jc w:val="both"/>
        <w:rPr>
          <w:sz w:val="24"/>
          <w:szCs w:val="24"/>
        </w:rPr>
      </w:pPr>
    </w:p>
    <w:p w14:paraId="1A2AE18A" w14:textId="77777777" w:rsidR="00BB0504" w:rsidRPr="00DB3069" w:rsidRDefault="00BB0504" w:rsidP="00146879">
      <w:pPr>
        <w:autoSpaceDE w:val="0"/>
        <w:autoSpaceDN w:val="0"/>
        <w:adjustRightInd w:val="0"/>
        <w:spacing w:after="0" w:line="240" w:lineRule="auto"/>
        <w:jc w:val="both"/>
        <w:rPr>
          <w:b/>
          <w:sz w:val="24"/>
          <w:szCs w:val="24"/>
        </w:rPr>
      </w:pPr>
    </w:p>
    <w:p w14:paraId="7A1B1803" w14:textId="15D07E5F" w:rsidR="00BB0504" w:rsidRPr="00DB3069" w:rsidRDefault="00BB0504" w:rsidP="00BB050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b/>
          <w:sz w:val="24"/>
          <w:szCs w:val="24"/>
        </w:rPr>
      </w:pPr>
      <w:r w:rsidRPr="00DB3069">
        <w:rPr>
          <w:b/>
          <w:sz w:val="24"/>
          <w:szCs w:val="24"/>
        </w:rPr>
        <w:t>Les vins blancs de Côte d’Or :</w:t>
      </w:r>
    </w:p>
    <w:p w14:paraId="3D3D6CDD" w14:textId="4D9C178A" w:rsidR="00BB0504" w:rsidRPr="00DB3069" w:rsidRDefault="00BB0504" w:rsidP="00146879">
      <w:pPr>
        <w:autoSpaceDE w:val="0"/>
        <w:autoSpaceDN w:val="0"/>
        <w:adjustRightInd w:val="0"/>
        <w:spacing w:after="0" w:line="240" w:lineRule="auto"/>
        <w:jc w:val="both"/>
        <w:rPr>
          <w:sz w:val="24"/>
          <w:szCs w:val="24"/>
        </w:rPr>
      </w:pPr>
      <w:r w:rsidRPr="00DB3069">
        <w:rPr>
          <w:sz w:val="24"/>
          <w:szCs w:val="24"/>
        </w:rPr>
        <w:t>Récolte 100% manuelle.</w:t>
      </w:r>
    </w:p>
    <w:p w14:paraId="51EFE1AB" w14:textId="77777777" w:rsidR="00BB0504" w:rsidRPr="00DB3069" w:rsidRDefault="00BB0504" w:rsidP="00146879">
      <w:pPr>
        <w:autoSpaceDE w:val="0"/>
        <w:autoSpaceDN w:val="0"/>
        <w:adjustRightInd w:val="0"/>
        <w:spacing w:after="0" w:line="240" w:lineRule="auto"/>
        <w:jc w:val="both"/>
        <w:rPr>
          <w:sz w:val="24"/>
          <w:szCs w:val="24"/>
        </w:rPr>
      </w:pPr>
    </w:p>
    <w:p w14:paraId="1716984F" w14:textId="77777777" w:rsidR="00BB0504" w:rsidRPr="00DB3069" w:rsidRDefault="00BB0504" w:rsidP="00BB0504">
      <w:r w:rsidRPr="00DB3069">
        <w:t>Les grappes arrivent à la cuverie en petites caisses et en camions réfrigérés.</w:t>
      </w:r>
    </w:p>
    <w:p w14:paraId="58DDD98D" w14:textId="6BE7B63F" w:rsidR="00BB0504" w:rsidRPr="00DB3069" w:rsidRDefault="00BB0504" w:rsidP="00BB0504">
      <w:r w:rsidRPr="00DB3069">
        <w:t xml:space="preserve">Les raisins sont d’abord vibrés pour éliminer eau, insectes, feuilles. Ils sont ensuite triés manuellement puis pressés (pressoir pneumatique à 1.8Kg/cm² pendant 2h), refroidis à 12°C et débourbés naturellement pendant 24h. Ils sont mis en fûts où démarrent l’une après l‘autre la fermentation alcoolique puis la fermentation malolactique. Pas de </w:t>
      </w:r>
      <w:proofErr w:type="spellStart"/>
      <w:r w:rsidRPr="00DB3069">
        <w:t>batonnage</w:t>
      </w:r>
      <w:proofErr w:type="spellEnd"/>
      <w:r w:rsidRPr="00DB3069">
        <w:t xml:space="preserve">. Ajustement en CO2 et SO2 juste après la </w:t>
      </w:r>
      <w:proofErr w:type="spellStart"/>
      <w:r w:rsidRPr="00DB3069">
        <w:t>malo</w:t>
      </w:r>
      <w:proofErr w:type="spellEnd"/>
      <w:r w:rsidRPr="00DB3069">
        <w:t>.</w:t>
      </w:r>
    </w:p>
    <w:p w14:paraId="2B7F5FE6" w14:textId="33477D1B" w:rsidR="00BB0504" w:rsidRPr="00DB3069" w:rsidRDefault="00BB0504" w:rsidP="00BB0504">
      <w:r w:rsidRPr="00DB3069">
        <w:t xml:space="preserve">L’élevage se fait pendant 12 mois avec 50% de futs neufs en moyenne. Soutirage et collage. Ajustement en CO2 et SO2. </w:t>
      </w:r>
      <w:r w:rsidRPr="00DB3069">
        <w:rPr>
          <w:sz w:val="24"/>
          <w:szCs w:val="24"/>
        </w:rPr>
        <w:t>Les vins sont ensuite mis en bouteille par gravité.</w:t>
      </w:r>
    </w:p>
    <w:p w14:paraId="7C7523B9" w14:textId="77777777" w:rsidR="00BB0504" w:rsidRPr="00DB3069" w:rsidRDefault="00BB0504" w:rsidP="00146879">
      <w:pPr>
        <w:autoSpaceDE w:val="0"/>
        <w:autoSpaceDN w:val="0"/>
        <w:adjustRightInd w:val="0"/>
        <w:spacing w:after="0" w:line="240" w:lineRule="auto"/>
        <w:jc w:val="both"/>
        <w:rPr>
          <w:b/>
          <w:sz w:val="24"/>
          <w:szCs w:val="24"/>
        </w:rPr>
      </w:pPr>
    </w:p>
    <w:p w14:paraId="299DCBEF" w14:textId="77777777" w:rsidR="00BB0504" w:rsidRPr="00DB3069" w:rsidRDefault="00BB0504" w:rsidP="00BB0504">
      <w:pPr>
        <w:pBdr>
          <w:top w:val="single" w:sz="4" w:space="1" w:color="auto"/>
          <w:left w:val="single" w:sz="4" w:space="4" w:color="auto"/>
          <w:bottom w:val="single" w:sz="4" w:space="1" w:color="auto"/>
          <w:right w:val="single" w:sz="4" w:space="4" w:color="auto"/>
        </w:pBdr>
        <w:rPr>
          <w:b/>
        </w:rPr>
      </w:pPr>
      <w:r w:rsidRPr="00DB3069">
        <w:rPr>
          <w:b/>
        </w:rPr>
        <w:t>Pour le Moulin A Vent </w:t>
      </w:r>
    </w:p>
    <w:p w14:paraId="25A54BEB" w14:textId="77777777" w:rsidR="00BB0504" w:rsidRPr="00DB3069" w:rsidRDefault="00BB0504" w:rsidP="00BB0504">
      <w:r w:rsidRPr="00DB3069">
        <w:t>Lors d’une année normale, sans grêle et sans gel.</w:t>
      </w:r>
    </w:p>
    <w:p w14:paraId="515E43C5" w14:textId="77777777" w:rsidR="00BB0504" w:rsidRPr="00DB3069" w:rsidRDefault="00BB0504" w:rsidP="00BB0504">
      <w:r w:rsidRPr="00DB3069">
        <w:t xml:space="preserve">Vendanges 100% manuelles. </w:t>
      </w:r>
    </w:p>
    <w:p w14:paraId="285ACEC2" w14:textId="77777777" w:rsidR="00BB0504" w:rsidRPr="00DB3069" w:rsidRDefault="00BB0504" w:rsidP="00BB0504">
      <w:r w:rsidRPr="00DB3069">
        <w:t>Les grappes arrivent à la cuverie en petites caisses et en camions réfrigérés.</w:t>
      </w:r>
    </w:p>
    <w:p w14:paraId="3EBABB6C" w14:textId="77777777" w:rsidR="00BB0504" w:rsidRPr="00DB3069" w:rsidRDefault="00BB0504" w:rsidP="00BB0504">
      <w:r w:rsidRPr="00DB3069">
        <w:t>Les raisins sont d’abord vibrés pour éliminer eau, insectes, feuilles. Ils sont ensuite triés manuellement.</w:t>
      </w:r>
    </w:p>
    <w:p w14:paraId="1CB4FB00" w14:textId="77777777" w:rsidR="00BB0504" w:rsidRPr="00DB3069" w:rsidRDefault="00BB0504" w:rsidP="00BB0504">
      <w:r w:rsidRPr="00DB3069">
        <w:lastRenderedPageBreak/>
        <w:t>Ils sont ensuite distribués dans 3 cuves différentes, en grappes entières.</w:t>
      </w:r>
    </w:p>
    <w:p w14:paraId="660DDD87" w14:textId="77777777" w:rsidR="00BB0504" w:rsidRPr="00DB3069" w:rsidRDefault="00BB0504" w:rsidP="00BB0504">
      <w:r w:rsidRPr="00DB3069">
        <w:t xml:space="preserve">Cuve n°1 (1/3 de la vendange) : complétement fermée afin de faire une fermentation carbonique pendant 6 à 8 jours. La fermentation est faite au ¾ lorsque les raisins sont </w:t>
      </w:r>
      <w:proofErr w:type="spellStart"/>
      <w:r w:rsidRPr="00DB3069">
        <w:t>decuvés</w:t>
      </w:r>
      <w:proofErr w:type="spellEnd"/>
      <w:r w:rsidRPr="00DB3069">
        <w:t xml:space="preserve"> et pressés (pressoir pneumatique à 1.2Kg/cm² pendant 1h15). Le jus obtenu est mis en cuve pour finaliser la fermentation et optimiser l’oxygénation des levures. Cette opération permet d’obtenir un vin très fuité et aromatique. </w:t>
      </w:r>
    </w:p>
    <w:p w14:paraId="3CF87C87" w14:textId="77777777" w:rsidR="00BB0504" w:rsidRPr="00DB3069" w:rsidRDefault="00BB0504" w:rsidP="00BB0504">
      <w:r w:rsidRPr="00DB3069">
        <w:t xml:space="preserve">Cuves n°2 et 3 : cuves ouvertes en vendanges entières. La fermentation est lancée directement. Remontages et un </w:t>
      </w:r>
      <w:proofErr w:type="spellStart"/>
      <w:r w:rsidRPr="00DB3069">
        <w:t>delestage</w:t>
      </w:r>
      <w:proofErr w:type="spellEnd"/>
      <w:r w:rsidRPr="00DB3069">
        <w:t xml:space="preserve"> quotidien. Foulage quotidien du chapeau afin de libérer les sucres contenus dans les baies et d’ainsi alimenter en sucres les levures. La cuvaison dure environ 15 jours. Décuvage et pressurage (pressoir pneumatique à 1.2Kg/cm² pendant 2h). Les vins sont débourbés pendant 4 à 5 jours et entonnés.</w:t>
      </w:r>
    </w:p>
    <w:p w14:paraId="23CE23E2" w14:textId="77777777" w:rsidR="00BB0504" w:rsidRPr="00DB3069" w:rsidRDefault="00BB0504" w:rsidP="00BB0504">
      <w:r w:rsidRPr="00DB3069">
        <w:t>Elevage pendant 8 à 9 mois, une partie dans un foudre en bois de 5000 litres (soit environ 50% de la récolte) et le reste en barrique de 228L de 3 à 4 vins.</w:t>
      </w:r>
    </w:p>
    <w:p w14:paraId="34E85B21" w14:textId="5C866C61" w:rsidR="00BB0504" w:rsidRDefault="00BB0504" w:rsidP="00BB0504">
      <w:pPr>
        <w:autoSpaceDE w:val="0"/>
        <w:autoSpaceDN w:val="0"/>
        <w:adjustRightInd w:val="0"/>
        <w:spacing w:after="0" w:line="240" w:lineRule="auto"/>
        <w:jc w:val="both"/>
      </w:pPr>
      <w:r w:rsidRPr="00DB3069">
        <w:t>Les vins sont soutirés et assemblés pendant 1 mois en cuves inox. Ils sont filtrés si nécessaires, ajustés en SO2 et CO2 et mis en bouteilles.</w:t>
      </w:r>
    </w:p>
    <w:p w14:paraId="2BF8B482" w14:textId="77777777" w:rsidR="005A6A2C" w:rsidRDefault="005A6A2C" w:rsidP="00BB0504">
      <w:pPr>
        <w:autoSpaceDE w:val="0"/>
        <w:autoSpaceDN w:val="0"/>
        <w:adjustRightInd w:val="0"/>
        <w:spacing w:after="0" w:line="240" w:lineRule="auto"/>
        <w:jc w:val="both"/>
      </w:pPr>
    </w:p>
    <w:p w14:paraId="3E8890E7" w14:textId="22F268B7" w:rsidR="00055464" w:rsidRPr="00DB3069" w:rsidRDefault="00055464" w:rsidP="00BB0504">
      <w:pPr>
        <w:autoSpaceDE w:val="0"/>
        <w:autoSpaceDN w:val="0"/>
        <w:adjustRightInd w:val="0"/>
        <w:spacing w:after="0" w:line="240" w:lineRule="auto"/>
        <w:jc w:val="both"/>
        <w:rPr>
          <w:b/>
          <w:sz w:val="24"/>
          <w:szCs w:val="24"/>
        </w:rPr>
      </w:pPr>
      <w:r>
        <w:t xml:space="preserve">Nos bouchons sont choisis avec la plus grande attention, et depuis le millésime 2018, nos bouchons, tous en liège naturel,  ne contiennent plus aucun silicone, mais sont trempés dans un bain végétal de cire d’abeille. </w:t>
      </w:r>
    </w:p>
    <w:p w14:paraId="50FCE29E" w14:textId="77777777" w:rsidR="00BB0504" w:rsidRDefault="00BB0504" w:rsidP="00146879">
      <w:pPr>
        <w:autoSpaceDE w:val="0"/>
        <w:autoSpaceDN w:val="0"/>
        <w:adjustRightInd w:val="0"/>
        <w:spacing w:after="0" w:line="240" w:lineRule="auto"/>
        <w:jc w:val="both"/>
        <w:rPr>
          <w:b/>
          <w:sz w:val="24"/>
          <w:szCs w:val="24"/>
        </w:rPr>
      </w:pPr>
    </w:p>
    <w:p w14:paraId="19CFB6D5" w14:textId="77777777" w:rsidR="00BB0504" w:rsidRDefault="00BB0504" w:rsidP="00146879">
      <w:pPr>
        <w:autoSpaceDE w:val="0"/>
        <w:autoSpaceDN w:val="0"/>
        <w:adjustRightInd w:val="0"/>
        <w:spacing w:after="0" w:line="240" w:lineRule="auto"/>
        <w:jc w:val="both"/>
        <w:rPr>
          <w:b/>
          <w:sz w:val="24"/>
          <w:szCs w:val="24"/>
        </w:rPr>
      </w:pPr>
    </w:p>
    <w:p w14:paraId="50A5C027" w14:textId="77777777" w:rsidR="00BB0504" w:rsidRDefault="00BB0504" w:rsidP="00146879">
      <w:pPr>
        <w:autoSpaceDE w:val="0"/>
        <w:autoSpaceDN w:val="0"/>
        <w:adjustRightInd w:val="0"/>
        <w:spacing w:after="0" w:line="240" w:lineRule="auto"/>
        <w:jc w:val="both"/>
        <w:rPr>
          <w:b/>
          <w:sz w:val="24"/>
          <w:szCs w:val="24"/>
        </w:rPr>
      </w:pPr>
    </w:p>
    <w:p w14:paraId="33454E61" w14:textId="375EBBC7" w:rsidR="008A5AD5" w:rsidRDefault="008A5AD5" w:rsidP="00146879">
      <w:pPr>
        <w:autoSpaceDE w:val="0"/>
        <w:autoSpaceDN w:val="0"/>
        <w:adjustRightInd w:val="0"/>
        <w:spacing w:after="0" w:line="240" w:lineRule="auto"/>
        <w:jc w:val="both"/>
        <w:rPr>
          <w:b/>
          <w:sz w:val="24"/>
          <w:szCs w:val="24"/>
        </w:rPr>
      </w:pPr>
      <w:r w:rsidRPr="008A5AD5">
        <w:rPr>
          <w:b/>
          <w:sz w:val="24"/>
          <w:szCs w:val="24"/>
        </w:rPr>
        <w:t xml:space="preserve">Caroline communique régulièrement sur le les réseaux sociaux via les comptes </w:t>
      </w:r>
      <w:proofErr w:type="spellStart"/>
      <w:r w:rsidRPr="008A5AD5">
        <w:rPr>
          <w:b/>
          <w:sz w:val="24"/>
          <w:szCs w:val="24"/>
        </w:rPr>
        <w:t>instagram</w:t>
      </w:r>
      <w:proofErr w:type="spellEnd"/>
      <w:r w:rsidRPr="008A5AD5">
        <w:rPr>
          <w:b/>
          <w:sz w:val="24"/>
          <w:szCs w:val="24"/>
        </w:rPr>
        <w:t xml:space="preserve"> @cparentgros, Twitter @cparentgros et le compte Facebook du Domaine AF GROS.</w:t>
      </w:r>
    </w:p>
    <w:p w14:paraId="355D745F" w14:textId="77777777" w:rsidR="0093004C" w:rsidRDefault="0093004C" w:rsidP="00146879">
      <w:pPr>
        <w:autoSpaceDE w:val="0"/>
        <w:autoSpaceDN w:val="0"/>
        <w:adjustRightInd w:val="0"/>
        <w:spacing w:after="0" w:line="240" w:lineRule="auto"/>
        <w:jc w:val="both"/>
        <w:rPr>
          <w:b/>
          <w:sz w:val="24"/>
          <w:szCs w:val="24"/>
        </w:rPr>
      </w:pPr>
    </w:p>
    <w:p w14:paraId="612C4933" w14:textId="359557CD" w:rsidR="0093004C" w:rsidRPr="00AF069D" w:rsidRDefault="00242029" w:rsidP="00146879">
      <w:pPr>
        <w:autoSpaceDE w:val="0"/>
        <w:autoSpaceDN w:val="0"/>
        <w:adjustRightInd w:val="0"/>
        <w:spacing w:after="0" w:line="240" w:lineRule="auto"/>
        <w:jc w:val="both"/>
        <w:rPr>
          <w:b/>
          <w:color w:val="FF0000"/>
          <w:sz w:val="24"/>
          <w:szCs w:val="24"/>
        </w:rPr>
      </w:pPr>
      <w:r>
        <w:rPr>
          <w:b/>
          <w:color w:val="FF0000"/>
          <w:sz w:val="24"/>
          <w:szCs w:val="24"/>
        </w:rPr>
        <w:t xml:space="preserve">                                          </w:t>
      </w:r>
    </w:p>
    <w:p w14:paraId="325A495A" w14:textId="77777777" w:rsidR="0093004C" w:rsidRDefault="0093004C" w:rsidP="00146879">
      <w:pPr>
        <w:autoSpaceDE w:val="0"/>
        <w:autoSpaceDN w:val="0"/>
        <w:adjustRightInd w:val="0"/>
        <w:spacing w:after="0" w:line="240" w:lineRule="auto"/>
        <w:jc w:val="both"/>
        <w:rPr>
          <w:b/>
          <w:sz w:val="24"/>
          <w:szCs w:val="24"/>
        </w:rPr>
      </w:pPr>
    </w:p>
    <w:p w14:paraId="79A32255" w14:textId="5F93FA0D" w:rsidR="00AF069D" w:rsidRDefault="00AF069D" w:rsidP="00AF069D">
      <w:pPr>
        <w:shd w:val="clear" w:color="auto" w:fill="FFFFFF"/>
        <w:spacing w:after="0" w:line="240" w:lineRule="auto"/>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5BE19465" wp14:editId="7806BF07">
            <wp:extent cx="1552575" cy="18912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2105" cy="1927242"/>
                    </a:xfrm>
                    <a:prstGeom prst="rect">
                      <a:avLst/>
                    </a:prstGeom>
                  </pic:spPr>
                </pic:pic>
              </a:graphicData>
            </a:graphic>
          </wp:inline>
        </w:drawing>
      </w:r>
      <w:r w:rsidR="00242029">
        <w:rPr>
          <w:rFonts w:ascii="Helvetica" w:eastAsia="Times New Roman" w:hAnsi="Helvetica" w:cs="Helvetica"/>
          <w:color w:val="26282A"/>
          <w:sz w:val="20"/>
          <w:szCs w:val="20"/>
        </w:rPr>
        <w:t xml:space="preserve">                                                                               </w:t>
      </w:r>
    </w:p>
    <w:p w14:paraId="02691CA1" w14:textId="77777777" w:rsidR="00AF069D" w:rsidRDefault="00AF069D" w:rsidP="00AF069D">
      <w:pPr>
        <w:shd w:val="clear" w:color="auto" w:fill="FFFFFF"/>
        <w:spacing w:after="0" w:line="240" w:lineRule="auto"/>
        <w:rPr>
          <w:rFonts w:ascii="Helvetica" w:eastAsia="Times New Roman" w:hAnsi="Helvetica" w:cs="Helvetica"/>
          <w:color w:val="26282A"/>
          <w:sz w:val="20"/>
          <w:szCs w:val="20"/>
        </w:rPr>
      </w:pPr>
    </w:p>
    <w:p w14:paraId="157C08CF" w14:textId="77777777" w:rsidR="00AF069D" w:rsidRPr="008F4E2A" w:rsidRDefault="00AF069D" w:rsidP="00AF069D">
      <w:pPr>
        <w:shd w:val="clear" w:color="auto" w:fill="FFFFFF"/>
        <w:spacing w:after="0" w:line="240" w:lineRule="auto"/>
        <w:rPr>
          <w:rFonts w:ascii="Cambria" w:eastAsia="Times New Roman" w:hAnsi="Cambria" w:cs="Helvetica"/>
          <w:color w:val="26282A"/>
          <w:sz w:val="20"/>
          <w:szCs w:val="20"/>
        </w:rPr>
      </w:pPr>
    </w:p>
    <w:p w14:paraId="526AA925" w14:textId="581D77F2" w:rsidR="00AF069D" w:rsidRPr="008F4E2A" w:rsidRDefault="00AF069D" w:rsidP="00AF069D">
      <w:pPr>
        <w:shd w:val="clear" w:color="auto" w:fill="FFFFFF"/>
        <w:spacing w:after="0" w:line="240" w:lineRule="auto"/>
        <w:rPr>
          <w:rFonts w:ascii="Cambria" w:eastAsia="Times New Roman" w:hAnsi="Cambria" w:cs="Helvetica"/>
          <w:color w:val="26282A"/>
          <w:sz w:val="72"/>
          <w:szCs w:val="72"/>
        </w:rPr>
      </w:pPr>
      <w:r w:rsidRPr="008F4E2A">
        <w:rPr>
          <w:rFonts w:ascii="Cambria" w:eastAsia="Times New Roman" w:hAnsi="Cambria" w:cs="Helvetica"/>
          <w:color w:val="26282A"/>
          <w:sz w:val="72"/>
          <w:szCs w:val="72"/>
        </w:rPr>
        <w:t>Domaine A.-F GROS</w:t>
      </w:r>
      <w:r w:rsidR="00242029">
        <w:rPr>
          <w:rFonts w:ascii="Cambria" w:eastAsia="Times New Roman" w:hAnsi="Cambria" w:cs="Helvetica"/>
          <w:color w:val="26282A"/>
          <w:sz w:val="72"/>
          <w:szCs w:val="72"/>
        </w:rPr>
        <w:t xml:space="preserve">                                                                                                                                                                         </w:t>
      </w:r>
    </w:p>
    <w:p w14:paraId="72F321C5" w14:textId="07C31485" w:rsidR="00242029" w:rsidRPr="008F4E2A" w:rsidRDefault="00AF069D" w:rsidP="00242029">
      <w:pPr>
        <w:shd w:val="clear" w:color="auto" w:fill="FFFFFF"/>
        <w:spacing w:after="0" w:line="240" w:lineRule="auto"/>
        <w:jc w:val="both"/>
        <w:rPr>
          <w:rFonts w:ascii="Cambria" w:eastAsia="Times New Roman" w:hAnsi="Cambria" w:cs="Helvetica"/>
          <w:color w:val="26282A"/>
          <w:sz w:val="28"/>
          <w:szCs w:val="28"/>
        </w:rPr>
      </w:pPr>
      <w:r w:rsidRPr="008F4E2A">
        <w:rPr>
          <w:rFonts w:ascii="Cambria" w:eastAsia="Times New Roman" w:hAnsi="Cambria" w:cs="Helvetica"/>
          <w:color w:val="26282A"/>
          <w:sz w:val="72"/>
          <w:szCs w:val="72"/>
        </w:rPr>
        <w:t xml:space="preserve">Maison </w:t>
      </w:r>
      <w:r w:rsidR="00242029">
        <w:rPr>
          <w:rFonts w:ascii="Cambria" w:eastAsia="Times New Roman" w:hAnsi="Cambria" w:cs="Helvetica"/>
          <w:color w:val="26282A"/>
          <w:sz w:val="72"/>
          <w:szCs w:val="72"/>
        </w:rPr>
        <w:t>PA</w:t>
      </w:r>
      <w:r w:rsidR="00242029" w:rsidRPr="008F4E2A">
        <w:rPr>
          <w:rFonts w:ascii="Cambria" w:eastAsia="Times New Roman" w:hAnsi="Cambria" w:cs="Helvetica"/>
          <w:color w:val="26282A"/>
          <w:sz w:val="72"/>
          <w:szCs w:val="72"/>
        </w:rPr>
        <w:t>RENT-GROS</w:t>
      </w:r>
    </w:p>
    <w:p w14:paraId="60E7C6E8" w14:textId="641D447E" w:rsidR="00AF069D" w:rsidRPr="008F4E2A" w:rsidRDefault="00242029" w:rsidP="00242029">
      <w:pPr>
        <w:shd w:val="clear" w:color="auto" w:fill="FFFFFF"/>
        <w:spacing w:after="0" w:line="240" w:lineRule="auto"/>
        <w:rPr>
          <w:rFonts w:ascii="Cambria" w:eastAsia="Times New Roman" w:hAnsi="Cambria" w:cs="Helvetica"/>
          <w:color w:val="26282A"/>
          <w:sz w:val="72"/>
          <w:szCs w:val="72"/>
        </w:rPr>
      </w:pPr>
      <w:r>
        <w:rPr>
          <w:rFonts w:ascii="Cambria" w:eastAsia="Times New Roman" w:hAnsi="Cambria" w:cs="Helvetica"/>
          <w:color w:val="26282A"/>
          <w:sz w:val="72"/>
          <w:szCs w:val="72"/>
        </w:rPr>
        <w:lastRenderedPageBreak/>
        <w:t xml:space="preserve">                                                                                                                                                  </w:t>
      </w:r>
    </w:p>
    <w:sectPr w:rsidR="00AF069D" w:rsidRPr="008F4E2A" w:rsidSect="00C319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61D80"/>
    <w:multiLevelType w:val="hybridMultilevel"/>
    <w:tmpl w:val="63C4D654"/>
    <w:lvl w:ilvl="0" w:tplc="09AAFA8C">
      <w:start w:val="1"/>
      <w:numFmt w:val="bullet"/>
      <w:lvlText w:val="•"/>
      <w:lvlJc w:val="left"/>
      <w:pPr>
        <w:tabs>
          <w:tab w:val="num" w:pos="720"/>
        </w:tabs>
        <w:ind w:left="720" w:hanging="360"/>
      </w:pPr>
      <w:rPr>
        <w:rFonts w:ascii="Times New Roman" w:hAnsi="Times New Roman" w:hint="default"/>
      </w:rPr>
    </w:lvl>
    <w:lvl w:ilvl="1" w:tplc="7DA6D220" w:tentative="1">
      <w:start w:val="1"/>
      <w:numFmt w:val="bullet"/>
      <w:lvlText w:val="•"/>
      <w:lvlJc w:val="left"/>
      <w:pPr>
        <w:tabs>
          <w:tab w:val="num" w:pos="1440"/>
        </w:tabs>
        <w:ind w:left="1440" w:hanging="360"/>
      </w:pPr>
      <w:rPr>
        <w:rFonts w:ascii="Times New Roman" w:hAnsi="Times New Roman" w:hint="default"/>
      </w:rPr>
    </w:lvl>
    <w:lvl w:ilvl="2" w:tplc="9FD8C198" w:tentative="1">
      <w:start w:val="1"/>
      <w:numFmt w:val="bullet"/>
      <w:lvlText w:val="•"/>
      <w:lvlJc w:val="left"/>
      <w:pPr>
        <w:tabs>
          <w:tab w:val="num" w:pos="2160"/>
        </w:tabs>
        <w:ind w:left="2160" w:hanging="360"/>
      </w:pPr>
      <w:rPr>
        <w:rFonts w:ascii="Times New Roman" w:hAnsi="Times New Roman" w:hint="default"/>
      </w:rPr>
    </w:lvl>
    <w:lvl w:ilvl="3" w:tplc="9216C0BC" w:tentative="1">
      <w:start w:val="1"/>
      <w:numFmt w:val="bullet"/>
      <w:lvlText w:val="•"/>
      <w:lvlJc w:val="left"/>
      <w:pPr>
        <w:tabs>
          <w:tab w:val="num" w:pos="2880"/>
        </w:tabs>
        <w:ind w:left="2880" w:hanging="360"/>
      </w:pPr>
      <w:rPr>
        <w:rFonts w:ascii="Times New Roman" w:hAnsi="Times New Roman" w:hint="default"/>
      </w:rPr>
    </w:lvl>
    <w:lvl w:ilvl="4" w:tplc="5F6C0D70" w:tentative="1">
      <w:start w:val="1"/>
      <w:numFmt w:val="bullet"/>
      <w:lvlText w:val="•"/>
      <w:lvlJc w:val="left"/>
      <w:pPr>
        <w:tabs>
          <w:tab w:val="num" w:pos="3600"/>
        </w:tabs>
        <w:ind w:left="3600" w:hanging="360"/>
      </w:pPr>
      <w:rPr>
        <w:rFonts w:ascii="Times New Roman" w:hAnsi="Times New Roman" w:hint="default"/>
      </w:rPr>
    </w:lvl>
    <w:lvl w:ilvl="5" w:tplc="E9F0440C" w:tentative="1">
      <w:start w:val="1"/>
      <w:numFmt w:val="bullet"/>
      <w:lvlText w:val="•"/>
      <w:lvlJc w:val="left"/>
      <w:pPr>
        <w:tabs>
          <w:tab w:val="num" w:pos="4320"/>
        </w:tabs>
        <w:ind w:left="4320" w:hanging="360"/>
      </w:pPr>
      <w:rPr>
        <w:rFonts w:ascii="Times New Roman" w:hAnsi="Times New Roman" w:hint="default"/>
      </w:rPr>
    </w:lvl>
    <w:lvl w:ilvl="6" w:tplc="177EA988" w:tentative="1">
      <w:start w:val="1"/>
      <w:numFmt w:val="bullet"/>
      <w:lvlText w:val="•"/>
      <w:lvlJc w:val="left"/>
      <w:pPr>
        <w:tabs>
          <w:tab w:val="num" w:pos="5040"/>
        </w:tabs>
        <w:ind w:left="5040" w:hanging="360"/>
      </w:pPr>
      <w:rPr>
        <w:rFonts w:ascii="Times New Roman" w:hAnsi="Times New Roman" w:hint="default"/>
      </w:rPr>
    </w:lvl>
    <w:lvl w:ilvl="7" w:tplc="713A1E48" w:tentative="1">
      <w:start w:val="1"/>
      <w:numFmt w:val="bullet"/>
      <w:lvlText w:val="•"/>
      <w:lvlJc w:val="left"/>
      <w:pPr>
        <w:tabs>
          <w:tab w:val="num" w:pos="5760"/>
        </w:tabs>
        <w:ind w:left="5760" w:hanging="360"/>
      </w:pPr>
      <w:rPr>
        <w:rFonts w:ascii="Times New Roman" w:hAnsi="Times New Roman" w:hint="default"/>
      </w:rPr>
    </w:lvl>
    <w:lvl w:ilvl="8" w:tplc="3676D4F6"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480B04FD"/>
    <w:multiLevelType w:val="hybridMultilevel"/>
    <w:tmpl w:val="11CAF36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957"/>
    <w:rsid w:val="00030EDD"/>
    <w:rsid w:val="00031EC4"/>
    <w:rsid w:val="00051BBC"/>
    <w:rsid w:val="00055464"/>
    <w:rsid w:val="0008220D"/>
    <w:rsid w:val="000C6BF6"/>
    <w:rsid w:val="000D7A8D"/>
    <w:rsid w:val="000F50FE"/>
    <w:rsid w:val="00100C3C"/>
    <w:rsid w:val="001158FC"/>
    <w:rsid w:val="00116015"/>
    <w:rsid w:val="00126962"/>
    <w:rsid w:val="00126C05"/>
    <w:rsid w:val="0013550E"/>
    <w:rsid w:val="00146879"/>
    <w:rsid w:val="001F1953"/>
    <w:rsid w:val="00242029"/>
    <w:rsid w:val="0026633E"/>
    <w:rsid w:val="00272DEE"/>
    <w:rsid w:val="0027690A"/>
    <w:rsid w:val="002811A4"/>
    <w:rsid w:val="003366FC"/>
    <w:rsid w:val="00356A2F"/>
    <w:rsid w:val="0039198A"/>
    <w:rsid w:val="00396EEB"/>
    <w:rsid w:val="003A37E2"/>
    <w:rsid w:val="003B076B"/>
    <w:rsid w:val="00400A15"/>
    <w:rsid w:val="00405419"/>
    <w:rsid w:val="004B662D"/>
    <w:rsid w:val="004E4DB8"/>
    <w:rsid w:val="00540D77"/>
    <w:rsid w:val="00561C2F"/>
    <w:rsid w:val="00583FB0"/>
    <w:rsid w:val="005A6A2C"/>
    <w:rsid w:val="005D12B6"/>
    <w:rsid w:val="005D6503"/>
    <w:rsid w:val="005F6079"/>
    <w:rsid w:val="006270C7"/>
    <w:rsid w:val="0064533C"/>
    <w:rsid w:val="0065251D"/>
    <w:rsid w:val="00681D6C"/>
    <w:rsid w:val="0068523E"/>
    <w:rsid w:val="006951EE"/>
    <w:rsid w:val="006A102C"/>
    <w:rsid w:val="006A1681"/>
    <w:rsid w:val="006A2AD6"/>
    <w:rsid w:val="006B41FF"/>
    <w:rsid w:val="006E132B"/>
    <w:rsid w:val="0078424B"/>
    <w:rsid w:val="007C0F50"/>
    <w:rsid w:val="007D5897"/>
    <w:rsid w:val="007F4E2B"/>
    <w:rsid w:val="008032CC"/>
    <w:rsid w:val="008A5AD5"/>
    <w:rsid w:val="008F5FD1"/>
    <w:rsid w:val="00922271"/>
    <w:rsid w:val="00923FCD"/>
    <w:rsid w:val="0093004C"/>
    <w:rsid w:val="0093123D"/>
    <w:rsid w:val="009956D6"/>
    <w:rsid w:val="009A0F8A"/>
    <w:rsid w:val="009D61CD"/>
    <w:rsid w:val="009E7C6F"/>
    <w:rsid w:val="00A37B4E"/>
    <w:rsid w:val="00A56DB0"/>
    <w:rsid w:val="00A616D4"/>
    <w:rsid w:val="00A62953"/>
    <w:rsid w:val="00A95EC4"/>
    <w:rsid w:val="00AB63FB"/>
    <w:rsid w:val="00AF069D"/>
    <w:rsid w:val="00B763EC"/>
    <w:rsid w:val="00BB0504"/>
    <w:rsid w:val="00BF35D0"/>
    <w:rsid w:val="00C255E1"/>
    <w:rsid w:val="00C319E4"/>
    <w:rsid w:val="00C920DF"/>
    <w:rsid w:val="00CB147C"/>
    <w:rsid w:val="00CF7A35"/>
    <w:rsid w:val="00D158A3"/>
    <w:rsid w:val="00DB3069"/>
    <w:rsid w:val="00DC3716"/>
    <w:rsid w:val="00DE01DF"/>
    <w:rsid w:val="00E01957"/>
    <w:rsid w:val="00E1544F"/>
    <w:rsid w:val="00EC6E68"/>
    <w:rsid w:val="00ED3B7F"/>
    <w:rsid w:val="00F41E9E"/>
    <w:rsid w:val="00F44C65"/>
    <w:rsid w:val="00F74FF7"/>
    <w:rsid w:val="00F835C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24AC9"/>
  <w15:docId w15:val="{DB1F4F2F-D4E3-48CD-9BF4-94C7289E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195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1957"/>
    <w:rPr>
      <w:rFonts w:ascii="Tahoma" w:hAnsi="Tahoma" w:cs="Tahoma"/>
      <w:sz w:val="16"/>
      <w:szCs w:val="16"/>
    </w:rPr>
  </w:style>
  <w:style w:type="paragraph" w:styleId="Salutations">
    <w:name w:val="Salutation"/>
    <w:basedOn w:val="Normal"/>
    <w:link w:val="SalutationsCar"/>
    <w:rsid w:val="00ED3B7F"/>
    <w:pPr>
      <w:autoSpaceDE w:val="0"/>
      <w:autoSpaceDN w:val="0"/>
      <w:spacing w:after="0" w:line="240" w:lineRule="auto"/>
    </w:pPr>
    <w:rPr>
      <w:rFonts w:ascii="Times New Roman" w:eastAsia="Times New Roman" w:hAnsi="Times New Roman" w:cs="Times New Roman"/>
      <w:color w:val="000000"/>
      <w:sz w:val="28"/>
      <w:szCs w:val="28"/>
    </w:rPr>
  </w:style>
  <w:style w:type="character" w:customStyle="1" w:styleId="SalutationsCar">
    <w:name w:val="Salutations Car"/>
    <w:basedOn w:val="Policepardfaut"/>
    <w:link w:val="Salutations"/>
    <w:rsid w:val="00ED3B7F"/>
    <w:rPr>
      <w:rFonts w:ascii="Times New Roman" w:eastAsia="Times New Roman" w:hAnsi="Times New Roman" w:cs="Times New Roman"/>
      <w:color w:val="000000"/>
      <w:sz w:val="28"/>
      <w:szCs w:val="28"/>
      <w:lang w:eastAsia="fr-FR"/>
    </w:rPr>
  </w:style>
  <w:style w:type="character" w:styleId="Lienhypertexte">
    <w:name w:val="Hyperlink"/>
    <w:basedOn w:val="Policepardfaut"/>
    <w:uiPriority w:val="99"/>
    <w:unhideWhenUsed/>
    <w:rsid w:val="002811A4"/>
    <w:rPr>
      <w:color w:val="0000FF"/>
      <w:u w:val="single"/>
    </w:rPr>
  </w:style>
  <w:style w:type="paragraph" w:styleId="Titre">
    <w:name w:val="Title"/>
    <w:basedOn w:val="Normal"/>
    <w:next w:val="Normal"/>
    <w:link w:val="TitreCar"/>
    <w:uiPriority w:val="10"/>
    <w:qFormat/>
    <w:rsid w:val="002811A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2811A4"/>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C920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0180">
      <w:bodyDiv w:val="1"/>
      <w:marLeft w:val="0"/>
      <w:marRight w:val="0"/>
      <w:marTop w:val="0"/>
      <w:marBottom w:val="0"/>
      <w:divBdr>
        <w:top w:val="none" w:sz="0" w:space="0" w:color="auto"/>
        <w:left w:val="none" w:sz="0" w:space="0" w:color="auto"/>
        <w:bottom w:val="none" w:sz="0" w:space="0" w:color="auto"/>
        <w:right w:val="none" w:sz="0" w:space="0" w:color="auto"/>
      </w:divBdr>
      <w:divsChild>
        <w:div w:id="969364980">
          <w:marLeft w:val="547"/>
          <w:marRight w:val="0"/>
          <w:marTop w:val="58"/>
          <w:marBottom w:val="0"/>
          <w:divBdr>
            <w:top w:val="none" w:sz="0" w:space="0" w:color="auto"/>
            <w:left w:val="none" w:sz="0" w:space="0" w:color="auto"/>
            <w:bottom w:val="none" w:sz="0" w:space="0" w:color="auto"/>
            <w:right w:val="none" w:sz="0" w:space="0" w:color="auto"/>
          </w:divBdr>
        </w:div>
        <w:div w:id="363596673">
          <w:marLeft w:val="547"/>
          <w:marRight w:val="0"/>
          <w:marTop w:val="58"/>
          <w:marBottom w:val="0"/>
          <w:divBdr>
            <w:top w:val="none" w:sz="0" w:space="0" w:color="auto"/>
            <w:left w:val="none" w:sz="0" w:space="0" w:color="auto"/>
            <w:bottom w:val="none" w:sz="0" w:space="0" w:color="auto"/>
            <w:right w:val="none" w:sz="0" w:space="0" w:color="auto"/>
          </w:divBdr>
        </w:div>
        <w:div w:id="1311323555">
          <w:marLeft w:val="547"/>
          <w:marRight w:val="0"/>
          <w:marTop w:val="58"/>
          <w:marBottom w:val="0"/>
          <w:divBdr>
            <w:top w:val="none" w:sz="0" w:space="0" w:color="auto"/>
            <w:left w:val="none" w:sz="0" w:space="0" w:color="auto"/>
            <w:bottom w:val="none" w:sz="0" w:space="0" w:color="auto"/>
            <w:right w:val="none" w:sz="0" w:space="0" w:color="auto"/>
          </w:divBdr>
        </w:div>
        <w:div w:id="1491558971">
          <w:marLeft w:val="547"/>
          <w:marRight w:val="0"/>
          <w:marTop w:val="58"/>
          <w:marBottom w:val="0"/>
          <w:divBdr>
            <w:top w:val="none" w:sz="0" w:space="0" w:color="auto"/>
            <w:left w:val="none" w:sz="0" w:space="0" w:color="auto"/>
            <w:bottom w:val="none" w:sz="0" w:space="0" w:color="auto"/>
            <w:right w:val="none" w:sz="0" w:space="0" w:color="auto"/>
          </w:divBdr>
        </w:div>
        <w:div w:id="683900901">
          <w:marLeft w:val="547"/>
          <w:marRight w:val="0"/>
          <w:marTop w:val="58"/>
          <w:marBottom w:val="0"/>
          <w:divBdr>
            <w:top w:val="none" w:sz="0" w:space="0" w:color="auto"/>
            <w:left w:val="none" w:sz="0" w:space="0" w:color="auto"/>
            <w:bottom w:val="none" w:sz="0" w:space="0" w:color="auto"/>
            <w:right w:val="none" w:sz="0" w:space="0" w:color="auto"/>
          </w:divBdr>
        </w:div>
        <w:div w:id="746653110">
          <w:marLeft w:val="547"/>
          <w:marRight w:val="0"/>
          <w:marTop w:val="58"/>
          <w:marBottom w:val="0"/>
          <w:divBdr>
            <w:top w:val="none" w:sz="0" w:space="0" w:color="auto"/>
            <w:left w:val="none" w:sz="0" w:space="0" w:color="auto"/>
            <w:bottom w:val="none" w:sz="0" w:space="0" w:color="auto"/>
            <w:right w:val="none" w:sz="0" w:space="0" w:color="auto"/>
          </w:divBdr>
        </w:div>
        <w:div w:id="855577293">
          <w:marLeft w:val="547"/>
          <w:marRight w:val="0"/>
          <w:marTop w:val="58"/>
          <w:marBottom w:val="0"/>
          <w:divBdr>
            <w:top w:val="none" w:sz="0" w:space="0" w:color="auto"/>
            <w:left w:val="none" w:sz="0" w:space="0" w:color="auto"/>
            <w:bottom w:val="none" w:sz="0" w:space="0" w:color="auto"/>
            <w:right w:val="none" w:sz="0" w:space="0" w:color="auto"/>
          </w:divBdr>
        </w:div>
        <w:div w:id="1431899277">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deville-chabrol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1482</Words>
  <Characters>8151</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caroline21630@outlook.fr</cp:lastModifiedBy>
  <cp:revision>3</cp:revision>
  <dcterms:created xsi:type="dcterms:W3CDTF">2022-01-31T14:03:00Z</dcterms:created>
  <dcterms:modified xsi:type="dcterms:W3CDTF">2022-01-31T14:07:00Z</dcterms:modified>
</cp:coreProperties>
</file>