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F7C" w:rsidRPr="002D3187" w:rsidRDefault="00287F7C" w:rsidP="00287F7C">
      <w:pPr>
        <w:jc w:val="center"/>
        <w:rPr>
          <w:rFonts w:ascii="Cambria" w:hAnsi="Cambria"/>
          <w:color w:val="262626" w:themeColor="text1" w:themeTint="D9"/>
          <w:sz w:val="72"/>
          <w:szCs w:val="72"/>
          <w:u w:val="single"/>
        </w:rPr>
      </w:pPr>
      <w:r w:rsidRPr="002D3187">
        <w:rPr>
          <w:rFonts w:ascii="Cambria" w:hAnsi="Cambria"/>
          <w:color w:val="262626" w:themeColor="text1" w:themeTint="D9"/>
          <w:sz w:val="72"/>
          <w:szCs w:val="72"/>
          <w:u w:val="single"/>
        </w:rPr>
        <w:t>MOULIN A VENT</w:t>
      </w:r>
    </w:p>
    <w:p w:rsidR="00287F7C" w:rsidRPr="002D3187" w:rsidRDefault="00287F7C" w:rsidP="00287F7C">
      <w:pPr>
        <w:jc w:val="center"/>
        <w:rPr>
          <w:rFonts w:ascii="Cambria" w:hAnsi="Cambria"/>
          <w:color w:val="262626" w:themeColor="text1" w:themeTint="D9"/>
          <w:sz w:val="48"/>
          <w:szCs w:val="48"/>
        </w:rPr>
      </w:pPr>
      <w:r>
        <w:rPr>
          <w:rFonts w:ascii="Cambria" w:hAnsi="Cambria"/>
          <w:color w:val="262626" w:themeColor="text1" w:themeTint="D9"/>
          <w:sz w:val="48"/>
          <w:szCs w:val="48"/>
        </w:rPr>
        <w:t>« </w:t>
      </w:r>
      <w:r w:rsidRPr="002D3187">
        <w:rPr>
          <w:rFonts w:ascii="Cambria" w:hAnsi="Cambria"/>
          <w:color w:val="262626" w:themeColor="text1" w:themeTint="D9"/>
          <w:sz w:val="48"/>
          <w:szCs w:val="48"/>
        </w:rPr>
        <w:t xml:space="preserve">En </w:t>
      </w:r>
      <w:proofErr w:type="spellStart"/>
      <w:r w:rsidRPr="002D3187">
        <w:rPr>
          <w:rFonts w:ascii="Cambria" w:hAnsi="Cambria"/>
          <w:color w:val="262626" w:themeColor="text1" w:themeTint="D9"/>
          <w:sz w:val="48"/>
          <w:szCs w:val="48"/>
        </w:rPr>
        <w:t>Mortperay</w:t>
      </w:r>
      <w:proofErr w:type="spellEnd"/>
      <w:r>
        <w:rPr>
          <w:rFonts w:ascii="Cambria" w:hAnsi="Cambria"/>
          <w:color w:val="262626" w:themeColor="text1" w:themeTint="D9"/>
          <w:sz w:val="48"/>
          <w:szCs w:val="48"/>
        </w:rPr>
        <w:t> »</w:t>
      </w:r>
    </w:p>
    <w:p w:rsidR="003B5EA6" w:rsidRDefault="003B5EA6"/>
    <w:p w:rsidR="00057376" w:rsidRDefault="00582FB5" w:rsidP="00582FB5">
      <w:pPr>
        <w:jc w:val="center"/>
      </w:pPr>
      <w:r>
        <w:rPr>
          <w:noProof/>
          <w:lang w:eastAsia="fr-FR"/>
        </w:rPr>
        <w:drawing>
          <wp:inline distT="0" distB="0" distL="0" distR="0">
            <wp:extent cx="2905125" cy="2163481"/>
            <wp:effectExtent l="0" t="0" r="0" b="825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abel Moulin a Ven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3179" cy="216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2FB5" w:rsidRDefault="00582FB5"/>
    <w:p w:rsidR="00270B03" w:rsidRPr="00287F7C" w:rsidRDefault="00270B03">
      <w:pPr>
        <w:rPr>
          <w:rFonts w:ascii="Cambria" w:hAnsi="Cambria"/>
          <w:color w:val="262626" w:themeColor="text1" w:themeTint="D9"/>
          <w:sz w:val="28"/>
          <w:szCs w:val="28"/>
          <w:shd w:val="clear" w:color="auto" w:fill="FFFFFF"/>
        </w:rPr>
      </w:pPr>
      <w:r w:rsidRPr="00287F7C">
        <w:rPr>
          <w:rFonts w:ascii="Cambria" w:hAnsi="Cambria"/>
          <w:color w:val="262626" w:themeColor="text1" w:themeTint="D9"/>
          <w:sz w:val="28"/>
          <w:szCs w:val="28"/>
          <w:shd w:val="clear" w:color="auto" w:fill="FFFFFF"/>
        </w:rPr>
        <w:t>L</w:t>
      </w:r>
      <w:r w:rsidR="00057376" w:rsidRPr="00287F7C">
        <w:rPr>
          <w:rFonts w:ascii="Cambria" w:hAnsi="Cambria"/>
          <w:color w:val="262626" w:themeColor="text1" w:themeTint="D9"/>
          <w:sz w:val="28"/>
          <w:szCs w:val="28"/>
          <w:shd w:val="clear" w:color="auto" w:fill="FFFFFF"/>
        </w:rPr>
        <w:t>'appellation Moulin-à-Vent représente un vignoble de près de 700 hectares sur les communes</w:t>
      </w:r>
      <w:r w:rsidR="005E75E9" w:rsidRPr="00287F7C">
        <w:rPr>
          <w:rFonts w:ascii="Cambria" w:hAnsi="Cambria"/>
          <w:color w:val="262626" w:themeColor="text1" w:themeTint="D9"/>
          <w:sz w:val="28"/>
          <w:szCs w:val="28"/>
          <w:shd w:val="clear" w:color="auto" w:fill="FFFFFF"/>
        </w:rPr>
        <w:t xml:space="preserve"> de Romanèche-Thorins et Chénas et</w:t>
      </w:r>
      <w:r w:rsidR="00057376" w:rsidRPr="00287F7C">
        <w:rPr>
          <w:rFonts w:ascii="Cambria" w:hAnsi="Cambria"/>
          <w:color w:val="262626" w:themeColor="text1" w:themeTint="D9"/>
          <w:sz w:val="28"/>
          <w:szCs w:val="28"/>
          <w:shd w:val="clear" w:color="auto" w:fill="FFFFFF"/>
        </w:rPr>
        <w:t xml:space="preserve"> situe sur deux régions différentes (Rhône-Alpes et Bourgogne).</w:t>
      </w:r>
    </w:p>
    <w:p w:rsidR="00270B03" w:rsidRPr="00287F7C" w:rsidRDefault="00057376">
      <w:pPr>
        <w:rPr>
          <w:rFonts w:ascii="Cambria" w:hAnsi="Cambria"/>
          <w:color w:val="262626" w:themeColor="text1" w:themeTint="D9"/>
          <w:sz w:val="28"/>
          <w:szCs w:val="28"/>
          <w:shd w:val="clear" w:color="auto" w:fill="FFFFFF"/>
        </w:rPr>
      </w:pPr>
      <w:r w:rsidRPr="00287F7C">
        <w:rPr>
          <w:rFonts w:ascii="Cambria" w:hAnsi="Cambria"/>
          <w:color w:val="262626" w:themeColor="text1" w:themeTint="D9"/>
          <w:sz w:val="28"/>
          <w:szCs w:val="28"/>
          <w:shd w:val="clear" w:color="auto" w:fill="FFFFFF"/>
        </w:rPr>
        <w:t xml:space="preserve">Le vignoble culmine à 440m et descend jusqu'à 185m. </w:t>
      </w:r>
      <w:r w:rsidR="00270B03" w:rsidRPr="00287F7C">
        <w:rPr>
          <w:rFonts w:ascii="Cambria" w:hAnsi="Cambria"/>
          <w:color w:val="262626" w:themeColor="text1" w:themeTint="D9"/>
          <w:sz w:val="28"/>
          <w:szCs w:val="28"/>
          <w:shd w:val="clear" w:color="auto" w:fill="FFFFFF"/>
        </w:rPr>
        <w:t xml:space="preserve">Les sols de la parcelle « En </w:t>
      </w:r>
      <w:proofErr w:type="spellStart"/>
      <w:r w:rsidR="00270B03" w:rsidRPr="00287F7C">
        <w:rPr>
          <w:rFonts w:ascii="Cambria" w:hAnsi="Cambria"/>
          <w:color w:val="262626" w:themeColor="text1" w:themeTint="D9"/>
          <w:sz w:val="28"/>
          <w:szCs w:val="28"/>
          <w:shd w:val="clear" w:color="auto" w:fill="FFFFFF"/>
        </w:rPr>
        <w:t>Mortperay</w:t>
      </w:r>
      <w:proofErr w:type="spellEnd"/>
      <w:r w:rsidR="00270B03" w:rsidRPr="00287F7C">
        <w:rPr>
          <w:rFonts w:ascii="Cambria" w:hAnsi="Cambria"/>
          <w:color w:val="262626" w:themeColor="text1" w:themeTint="D9"/>
          <w:sz w:val="28"/>
          <w:szCs w:val="28"/>
          <w:shd w:val="clear" w:color="auto" w:fill="FFFFFF"/>
        </w:rPr>
        <w:t> » sont granitiques et sableux. Des colluvions anciennes des piémonts, issues des granites et filons de Quartz, viennent se mêler à des formations ou reprises alluviales.</w:t>
      </w:r>
    </w:p>
    <w:p w:rsidR="00270B03" w:rsidRPr="00287F7C" w:rsidRDefault="00270B03" w:rsidP="00270B03">
      <w:pPr>
        <w:jc w:val="center"/>
        <w:rPr>
          <w:rFonts w:ascii="Cambria" w:hAnsi="Cambria"/>
          <w:color w:val="262626" w:themeColor="text1" w:themeTint="D9"/>
          <w:sz w:val="28"/>
          <w:szCs w:val="28"/>
          <w:shd w:val="clear" w:color="auto" w:fill="FFFFFF"/>
        </w:rPr>
      </w:pPr>
      <w:r w:rsidRPr="00287F7C">
        <w:rPr>
          <w:rFonts w:ascii="Cambria" w:hAnsi="Cambria"/>
          <w:noProof/>
          <w:color w:val="262626" w:themeColor="text1" w:themeTint="D9"/>
          <w:sz w:val="28"/>
          <w:szCs w:val="28"/>
          <w:shd w:val="clear" w:color="auto" w:fill="FFFFFF"/>
          <w:lang w:eastAsia="fr-FR"/>
        </w:rPr>
        <w:lastRenderedPageBreak/>
        <w:drawing>
          <wp:inline distT="0" distB="0" distL="0" distR="0">
            <wp:extent cx="3401055" cy="4406900"/>
            <wp:effectExtent l="0" t="0" r="952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ulin-lieux-dits 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6732" cy="4414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0B03" w:rsidRPr="00287F7C" w:rsidRDefault="00270B03">
      <w:pPr>
        <w:rPr>
          <w:rFonts w:ascii="Cambria" w:hAnsi="Cambria"/>
          <w:color w:val="262626" w:themeColor="text1" w:themeTint="D9"/>
          <w:sz w:val="28"/>
          <w:szCs w:val="28"/>
          <w:shd w:val="clear" w:color="auto" w:fill="FFFFFF"/>
        </w:rPr>
      </w:pPr>
      <w:r w:rsidRPr="00287F7C">
        <w:rPr>
          <w:rFonts w:ascii="Cambria" w:hAnsi="Cambria"/>
          <w:color w:val="262626" w:themeColor="text1" w:themeTint="D9"/>
          <w:sz w:val="28"/>
          <w:szCs w:val="28"/>
          <w:shd w:val="clear" w:color="auto" w:fill="FFFFFF"/>
        </w:rPr>
        <w:t>Le Domaine AF GROS a acquis une parcelle d’un seul tenant de 3.8Ha en 2017, qui est le 1</w:t>
      </w:r>
      <w:r w:rsidRPr="00287F7C">
        <w:rPr>
          <w:rFonts w:ascii="Cambria" w:hAnsi="Cambria"/>
          <w:color w:val="262626" w:themeColor="text1" w:themeTint="D9"/>
          <w:sz w:val="28"/>
          <w:szCs w:val="28"/>
          <w:shd w:val="clear" w:color="auto" w:fill="FFFFFF"/>
          <w:vertAlign w:val="superscript"/>
        </w:rPr>
        <w:t>er</w:t>
      </w:r>
      <w:r w:rsidRPr="00287F7C">
        <w:rPr>
          <w:rFonts w:ascii="Cambria" w:hAnsi="Cambria"/>
          <w:color w:val="262626" w:themeColor="text1" w:themeTint="D9"/>
          <w:sz w:val="28"/>
          <w:szCs w:val="28"/>
          <w:shd w:val="clear" w:color="auto" w:fill="FFFFFF"/>
        </w:rPr>
        <w:t xml:space="preserve"> millésime de cette nouvelle appellation. L’exposition est sud-Est. Les sols sont en pente très douce. </w:t>
      </w:r>
    </w:p>
    <w:p w:rsidR="00270B03" w:rsidRPr="00287F7C" w:rsidRDefault="00270B03">
      <w:pPr>
        <w:rPr>
          <w:rFonts w:ascii="Cambria" w:hAnsi="Cambria"/>
          <w:color w:val="262626" w:themeColor="text1" w:themeTint="D9"/>
          <w:sz w:val="28"/>
          <w:szCs w:val="28"/>
          <w:shd w:val="clear" w:color="auto" w:fill="FFFFFF"/>
        </w:rPr>
      </w:pPr>
      <w:r w:rsidRPr="00287F7C">
        <w:rPr>
          <w:rFonts w:ascii="Cambria" w:hAnsi="Cambria"/>
          <w:color w:val="262626" w:themeColor="text1" w:themeTint="D9"/>
          <w:sz w:val="28"/>
          <w:szCs w:val="28"/>
          <w:shd w:val="clear" w:color="auto" w:fill="FFFFFF"/>
        </w:rPr>
        <w:t xml:space="preserve">Culture du sol en lutte raisonnée. </w:t>
      </w:r>
    </w:p>
    <w:p w:rsidR="00270B03" w:rsidRPr="00287F7C" w:rsidRDefault="00270B03">
      <w:pPr>
        <w:rPr>
          <w:rFonts w:ascii="Cambria" w:hAnsi="Cambria"/>
          <w:color w:val="262626" w:themeColor="text1" w:themeTint="D9"/>
          <w:sz w:val="28"/>
          <w:szCs w:val="28"/>
          <w:shd w:val="clear" w:color="auto" w:fill="FFFFFF"/>
        </w:rPr>
      </w:pPr>
      <w:r w:rsidRPr="00287F7C">
        <w:rPr>
          <w:rFonts w:ascii="Cambria" w:hAnsi="Cambria"/>
          <w:color w:val="262626" w:themeColor="text1" w:themeTint="D9"/>
          <w:sz w:val="28"/>
          <w:szCs w:val="28"/>
          <w:shd w:val="clear" w:color="auto" w:fill="FFFFFF"/>
        </w:rPr>
        <w:t xml:space="preserve">La vendange est manuelle. Les raisins sont ramenés en petits camion frigorifiques à la </w:t>
      </w:r>
      <w:proofErr w:type="spellStart"/>
      <w:r w:rsidRPr="00287F7C">
        <w:rPr>
          <w:rFonts w:ascii="Cambria" w:hAnsi="Cambria"/>
          <w:color w:val="262626" w:themeColor="text1" w:themeTint="D9"/>
          <w:sz w:val="28"/>
          <w:szCs w:val="28"/>
          <w:shd w:val="clear" w:color="auto" w:fill="FFFFFF"/>
        </w:rPr>
        <w:t>cuverie</w:t>
      </w:r>
      <w:proofErr w:type="spellEnd"/>
      <w:r w:rsidRPr="00287F7C">
        <w:rPr>
          <w:rFonts w:ascii="Cambria" w:hAnsi="Cambria"/>
          <w:color w:val="262626" w:themeColor="text1" w:themeTint="D9"/>
          <w:sz w:val="28"/>
          <w:szCs w:val="28"/>
          <w:shd w:val="clear" w:color="auto" w:fill="FFFFFF"/>
        </w:rPr>
        <w:t xml:space="preserve"> du Domaine à Beaune.</w:t>
      </w:r>
    </w:p>
    <w:p w:rsidR="00270B03" w:rsidRPr="00287F7C" w:rsidRDefault="00270B03">
      <w:pPr>
        <w:rPr>
          <w:rFonts w:ascii="Cambria" w:hAnsi="Cambria"/>
          <w:color w:val="262626" w:themeColor="text1" w:themeTint="D9"/>
          <w:sz w:val="28"/>
          <w:szCs w:val="28"/>
          <w:shd w:val="clear" w:color="auto" w:fill="FFFFFF"/>
        </w:rPr>
      </w:pPr>
      <w:r w:rsidRPr="00287F7C">
        <w:rPr>
          <w:rFonts w:ascii="Cambria" w:hAnsi="Cambria"/>
          <w:color w:val="262626" w:themeColor="text1" w:themeTint="D9"/>
          <w:sz w:val="28"/>
          <w:szCs w:val="28"/>
          <w:shd w:val="clear" w:color="auto" w:fill="FFFFFF"/>
        </w:rPr>
        <w:t xml:space="preserve">Pour 2017 : Fait marquant : orange de grêle du 20 juillet qui a détruit 70% de la récolte. </w:t>
      </w:r>
    </w:p>
    <w:p w:rsidR="00270B03" w:rsidRPr="00287F7C" w:rsidRDefault="00270B03">
      <w:pPr>
        <w:rPr>
          <w:rFonts w:ascii="Cambria" w:hAnsi="Cambria"/>
          <w:color w:val="262626" w:themeColor="text1" w:themeTint="D9"/>
          <w:sz w:val="28"/>
          <w:szCs w:val="28"/>
          <w:shd w:val="clear" w:color="auto" w:fill="FFFFFF"/>
        </w:rPr>
      </w:pPr>
      <w:r w:rsidRPr="00287F7C">
        <w:rPr>
          <w:rFonts w:ascii="Cambria" w:hAnsi="Cambria"/>
          <w:color w:val="262626" w:themeColor="text1" w:themeTint="D9"/>
          <w:sz w:val="28"/>
          <w:szCs w:val="28"/>
          <w:shd w:val="clear" w:color="auto" w:fill="FFFFFF"/>
        </w:rPr>
        <w:t xml:space="preserve">Vendanges le 7-8 septembre 2017. </w:t>
      </w:r>
    </w:p>
    <w:p w:rsidR="00270B03" w:rsidRPr="00287F7C" w:rsidRDefault="00270B03">
      <w:pPr>
        <w:rPr>
          <w:rFonts w:ascii="Cambria" w:hAnsi="Cambria"/>
          <w:color w:val="262626" w:themeColor="text1" w:themeTint="D9"/>
          <w:sz w:val="28"/>
          <w:szCs w:val="28"/>
          <w:shd w:val="clear" w:color="auto" w:fill="FFFFFF"/>
        </w:rPr>
      </w:pPr>
      <w:r w:rsidRPr="00287F7C">
        <w:rPr>
          <w:rFonts w:ascii="Cambria" w:hAnsi="Cambria"/>
          <w:color w:val="262626" w:themeColor="text1" w:themeTint="D9"/>
          <w:sz w:val="28"/>
          <w:szCs w:val="28"/>
          <w:shd w:val="clear" w:color="auto" w:fill="FFFFFF"/>
        </w:rPr>
        <w:t xml:space="preserve">Tri à la vendange énorme pour enlever les grains secs </w:t>
      </w:r>
      <w:proofErr w:type="spellStart"/>
      <w:r w:rsidRPr="00287F7C">
        <w:rPr>
          <w:rFonts w:ascii="Cambria" w:hAnsi="Cambria"/>
          <w:color w:val="262626" w:themeColor="text1" w:themeTint="D9"/>
          <w:sz w:val="28"/>
          <w:szCs w:val="28"/>
          <w:shd w:val="clear" w:color="auto" w:fill="FFFFFF"/>
        </w:rPr>
        <w:t>éraflage</w:t>
      </w:r>
      <w:proofErr w:type="spellEnd"/>
      <w:r w:rsidRPr="00287F7C">
        <w:rPr>
          <w:rFonts w:ascii="Cambria" w:hAnsi="Cambria"/>
          <w:color w:val="262626" w:themeColor="text1" w:themeTint="D9"/>
          <w:sz w:val="28"/>
          <w:szCs w:val="28"/>
          <w:shd w:val="clear" w:color="auto" w:fill="FFFFFF"/>
        </w:rPr>
        <w:t xml:space="preserve"> à 80% (donc 20% de vendanges entières). </w:t>
      </w:r>
      <w:r w:rsidR="00501687" w:rsidRPr="00287F7C">
        <w:rPr>
          <w:rFonts w:ascii="Cambria" w:hAnsi="Cambria"/>
          <w:color w:val="262626" w:themeColor="text1" w:themeTint="D9"/>
          <w:sz w:val="28"/>
          <w:szCs w:val="28"/>
          <w:shd w:val="clear" w:color="auto" w:fill="FFFFFF"/>
        </w:rPr>
        <w:t xml:space="preserve">Vinification de style « bourguignon », identique à celle de nos autres appellations, d’une durée de 10 jours. </w:t>
      </w:r>
    </w:p>
    <w:p w:rsidR="00270B03" w:rsidRPr="00287F7C" w:rsidRDefault="00501687">
      <w:pPr>
        <w:rPr>
          <w:rFonts w:ascii="Cambria" w:hAnsi="Cambria"/>
          <w:color w:val="262626" w:themeColor="text1" w:themeTint="D9"/>
          <w:sz w:val="28"/>
          <w:szCs w:val="28"/>
          <w:shd w:val="clear" w:color="auto" w:fill="FFFFFF"/>
        </w:rPr>
      </w:pPr>
      <w:r w:rsidRPr="00287F7C">
        <w:rPr>
          <w:rFonts w:ascii="Cambria" w:hAnsi="Cambria"/>
          <w:color w:val="262626" w:themeColor="text1" w:themeTint="D9"/>
          <w:sz w:val="28"/>
          <w:szCs w:val="28"/>
          <w:shd w:val="clear" w:color="auto" w:fill="FFFFFF"/>
        </w:rPr>
        <w:t>B</w:t>
      </w:r>
      <w:r w:rsidR="00270B03" w:rsidRPr="00287F7C">
        <w:rPr>
          <w:rFonts w:ascii="Cambria" w:hAnsi="Cambria"/>
          <w:color w:val="262626" w:themeColor="text1" w:themeTint="D9"/>
          <w:sz w:val="28"/>
          <w:szCs w:val="28"/>
          <w:shd w:val="clear" w:color="auto" w:fill="FFFFFF"/>
        </w:rPr>
        <w:t xml:space="preserve">eaucoup de remontages et d’oxygénation. Débourbage pendant 5 jours, et entonnage en futs à 100% pendant 7-8 mois. </w:t>
      </w:r>
    </w:p>
    <w:p w:rsidR="00C11FF2" w:rsidRDefault="00270B03">
      <w:r w:rsidRPr="00287F7C">
        <w:rPr>
          <w:rFonts w:ascii="Cambria" w:hAnsi="Cambria"/>
          <w:color w:val="262626" w:themeColor="text1" w:themeTint="D9"/>
          <w:sz w:val="28"/>
          <w:szCs w:val="28"/>
          <w:shd w:val="clear" w:color="auto" w:fill="FFFFFF"/>
        </w:rPr>
        <w:t xml:space="preserve">Pas de SO2 à la vendange, juste une dose après la fermentation FML et une autre avant la mise en bouteille. </w:t>
      </w:r>
      <w:bookmarkStart w:id="0" w:name="_GoBack"/>
      <w:bookmarkEnd w:id="0"/>
    </w:p>
    <w:sectPr w:rsidR="00C11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376"/>
    <w:rsid w:val="00057376"/>
    <w:rsid w:val="00270B03"/>
    <w:rsid w:val="00287F7C"/>
    <w:rsid w:val="003B5EA6"/>
    <w:rsid w:val="00501687"/>
    <w:rsid w:val="00582FB5"/>
    <w:rsid w:val="005E75E9"/>
    <w:rsid w:val="00A8285A"/>
    <w:rsid w:val="00C1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9F4139-D0E9-4A15-A859-BA21486A6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4</cp:revision>
  <dcterms:created xsi:type="dcterms:W3CDTF">2018-05-03T10:00:00Z</dcterms:created>
  <dcterms:modified xsi:type="dcterms:W3CDTF">2018-05-03T12:38:00Z</dcterms:modified>
</cp:coreProperties>
</file>