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B9626F" w:rsidRPr="00B9626F" w:rsidTr="00B9626F">
        <w:trPr>
          <w:trHeight w:val="300"/>
          <w:tblCellSpacing w:w="0" w:type="dxa"/>
        </w:trPr>
        <w:tc>
          <w:tcPr>
            <w:tcW w:w="9000" w:type="dxa"/>
            <w:shd w:val="clear" w:color="auto" w:fill="FFFFFF"/>
            <w:vAlign w:val="bottom"/>
            <w:hideMark/>
          </w:tcPr>
          <w:p w:rsidR="00B9626F" w:rsidRPr="00B9626F" w:rsidRDefault="00B9626F" w:rsidP="00B9626F">
            <w:pPr>
              <w:spacing w:after="0" w:line="240" w:lineRule="auto"/>
              <w:rPr>
                <w:rFonts w:ascii="Arial" w:eastAsia="Times New Roman" w:hAnsi="Arial" w:cs="Arial"/>
                <w:color w:val="333333"/>
                <w:szCs w:val="18"/>
                <w:lang w:eastAsia="fr-FR"/>
              </w:rPr>
            </w:pPr>
            <w:r w:rsidRPr="00B9626F">
              <w:rPr>
                <w:rFonts w:ascii="Arial" w:eastAsia="Times New Roman" w:hAnsi="Arial" w:cs="Arial"/>
                <w:b/>
                <w:bCs/>
                <w:color w:val="660033"/>
                <w:szCs w:val="24"/>
                <w:lang w:eastAsia="fr-FR"/>
              </w:rPr>
              <w:t xml:space="preserve">2013 A F Gros Beaune 1er Cru les </w:t>
            </w:r>
            <w:proofErr w:type="spellStart"/>
            <w:r w:rsidRPr="00B9626F">
              <w:rPr>
                <w:rFonts w:ascii="Arial" w:eastAsia="Times New Roman" w:hAnsi="Arial" w:cs="Arial"/>
                <w:b/>
                <w:bCs/>
                <w:color w:val="660033"/>
                <w:szCs w:val="24"/>
                <w:lang w:eastAsia="fr-FR"/>
              </w:rPr>
              <w:t>Boucherottes</w:t>
            </w:r>
            <w:proofErr w:type="spellEnd"/>
          </w:p>
        </w:tc>
      </w:tr>
      <w:tr w:rsidR="00B9626F" w:rsidRPr="00B9626F" w:rsidTr="00B9626F">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B9626F" w:rsidRPr="00B9626F">
              <w:trPr>
                <w:trHeight w:val="225"/>
                <w:tblCellSpacing w:w="0" w:type="dxa"/>
              </w:trPr>
              <w:tc>
                <w:tcPr>
                  <w:tcW w:w="8400" w:type="dxa"/>
                  <w:hideMark/>
                </w:tcPr>
                <w:p w:rsidR="00B9626F" w:rsidRPr="00B9626F" w:rsidRDefault="00B9626F" w:rsidP="00B9626F">
                  <w:pPr>
                    <w:spacing w:after="0" w:line="225" w:lineRule="atLeast"/>
                    <w:rPr>
                      <w:rFonts w:ascii="Arial" w:eastAsia="Times New Roman" w:hAnsi="Arial" w:cs="Arial"/>
                      <w:szCs w:val="24"/>
                      <w:lang w:val="en-US" w:eastAsia="fr-FR"/>
                    </w:rPr>
                  </w:pPr>
                  <w:r w:rsidRPr="00B9626F">
                    <w:rPr>
                      <w:rFonts w:ascii="Arial" w:eastAsia="Times New Roman" w:hAnsi="Arial" w:cs="Arial"/>
                      <w:color w:val="000000"/>
                      <w:szCs w:val="24"/>
                      <w:lang w:val="en-US" w:eastAsia="fr-FR"/>
                    </w:rPr>
                    <w:t>A F Gros </w:t>
                  </w:r>
                  <w:r w:rsidRPr="00B9626F">
                    <w:rPr>
                      <w:rFonts w:ascii="Arial" w:eastAsia="Times New Roman" w:hAnsi="Arial" w:cs="Arial"/>
                      <w:noProof/>
                      <w:color w:val="660033"/>
                      <w:szCs w:val="24"/>
                      <w:lang w:eastAsia="fr-FR"/>
                    </w:rPr>
                    <w:drawing>
                      <wp:inline distT="0" distB="0" distL="0" distR="0" wp14:anchorId="03DF9497" wp14:editId="335426A5">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9626F">
                    <w:rPr>
                      <w:rFonts w:ascii="Arial" w:eastAsia="Times New Roman" w:hAnsi="Arial" w:cs="Arial"/>
                      <w:color w:val="000000"/>
                      <w:szCs w:val="24"/>
                      <w:lang w:val="en-US" w:eastAsia="fr-FR"/>
                    </w:rPr>
                    <w:br/>
                    <w:t>A Pinot Noir Dry Red Table wine from</w:t>
                  </w:r>
                </w:p>
              </w:tc>
            </w:tr>
            <w:tr w:rsidR="00B9626F" w:rsidRPr="00B9626F">
              <w:trPr>
                <w:trHeight w:val="225"/>
                <w:tblCellSpacing w:w="0" w:type="dxa"/>
              </w:trPr>
              <w:tc>
                <w:tcPr>
                  <w:tcW w:w="8400" w:type="dxa"/>
                  <w:hideMark/>
                </w:tcPr>
                <w:p w:rsidR="00B9626F" w:rsidRPr="00B9626F" w:rsidRDefault="00B9626F" w:rsidP="00B9626F">
                  <w:pPr>
                    <w:spacing w:after="0" w:line="225" w:lineRule="atLeast"/>
                    <w:rPr>
                      <w:rFonts w:ascii="Arial" w:eastAsia="Times New Roman" w:hAnsi="Arial" w:cs="Arial"/>
                      <w:szCs w:val="24"/>
                      <w:lang w:eastAsia="fr-FR"/>
                    </w:rPr>
                  </w:pPr>
                  <w:r w:rsidRPr="00B9626F">
                    <w:rPr>
                      <w:rFonts w:ascii="Arial" w:eastAsia="Times New Roman" w:hAnsi="Arial" w:cs="Arial"/>
                      <w:color w:val="000000"/>
                      <w:szCs w:val="24"/>
                      <w:lang w:eastAsia="fr-FR"/>
                    </w:rPr>
                    <w:t xml:space="preserve">France, Beaune, </w:t>
                  </w:r>
                  <w:proofErr w:type="spellStart"/>
                  <w:r w:rsidRPr="00B9626F">
                    <w:rPr>
                      <w:rFonts w:ascii="Arial" w:eastAsia="Times New Roman" w:hAnsi="Arial" w:cs="Arial"/>
                      <w:color w:val="000000"/>
                      <w:szCs w:val="24"/>
                      <w:lang w:eastAsia="fr-FR"/>
                    </w:rPr>
                    <w:t>Burgundy</w:t>
                  </w:r>
                  <w:proofErr w:type="spellEnd"/>
                  <w:r w:rsidRPr="00B9626F">
                    <w:rPr>
                      <w:rFonts w:ascii="Arial" w:eastAsia="Times New Roman" w:hAnsi="Arial" w:cs="Arial"/>
                      <w:color w:val="000000"/>
                      <w:szCs w:val="24"/>
                      <w:lang w:eastAsia="fr-FR"/>
                    </w:rPr>
                    <w:t>, France</w:t>
                  </w:r>
                </w:p>
              </w:tc>
            </w:tr>
          </w:tbl>
          <w:p w:rsidR="00B9626F" w:rsidRPr="00B9626F" w:rsidRDefault="00B9626F" w:rsidP="00B9626F">
            <w:pPr>
              <w:spacing w:after="0" w:line="240" w:lineRule="auto"/>
              <w:rPr>
                <w:rFonts w:ascii="Arial" w:eastAsia="Times New Roman" w:hAnsi="Arial" w:cs="Arial"/>
                <w:color w:val="333333"/>
                <w:szCs w:val="18"/>
                <w:lang w:eastAsia="fr-FR"/>
              </w:rPr>
            </w:pPr>
          </w:p>
        </w:tc>
      </w:tr>
      <w:tr w:rsidR="00B9626F" w:rsidRPr="00B9626F" w:rsidTr="00B9626F">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B9626F" w:rsidRPr="00B9626F">
              <w:trPr>
                <w:trHeight w:val="300"/>
                <w:tblCellSpacing w:w="0" w:type="dxa"/>
              </w:trPr>
              <w:tc>
                <w:tcPr>
                  <w:tcW w:w="3300" w:type="dxa"/>
                  <w:vAlign w:val="center"/>
                  <w:hideMark/>
                </w:tcPr>
                <w:p w:rsidR="00B9626F" w:rsidRPr="00B9626F" w:rsidRDefault="00B9626F" w:rsidP="00B9626F">
                  <w:pPr>
                    <w:spacing w:after="0" w:line="240" w:lineRule="auto"/>
                    <w:rPr>
                      <w:rFonts w:ascii="Arial" w:eastAsia="Times New Roman" w:hAnsi="Arial" w:cs="Arial"/>
                      <w:szCs w:val="24"/>
                      <w:lang w:eastAsia="fr-FR"/>
                    </w:rPr>
                  </w:pPr>
                  <w:r w:rsidRPr="00B9626F">
                    <w:rPr>
                      <w:rFonts w:ascii="Arial" w:eastAsia="Times New Roman" w:hAnsi="Arial" w:cs="Arial"/>
                      <w:szCs w:val="24"/>
                      <w:lang w:eastAsia="fr-FR"/>
                    </w:rPr>
                    <w:t> </w:t>
                  </w: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2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500" w:type="dxa"/>
                  <w:vAlign w:val="center"/>
                  <w:hideMark/>
                </w:tcPr>
                <w:p w:rsidR="00B9626F" w:rsidRPr="00B9626F" w:rsidRDefault="00B9626F" w:rsidP="00B9626F">
                  <w:pPr>
                    <w:spacing w:after="0" w:line="240" w:lineRule="auto"/>
                    <w:jc w:val="right"/>
                    <w:rPr>
                      <w:rFonts w:ascii="Arial" w:eastAsia="Times New Roman" w:hAnsi="Arial" w:cs="Arial"/>
                      <w:szCs w:val="24"/>
                      <w:lang w:eastAsia="fr-FR"/>
                    </w:rPr>
                  </w:pPr>
                  <w:r w:rsidRPr="00B9626F">
                    <w:rPr>
                      <w:rFonts w:ascii="Arial" w:eastAsia="Times New Roman" w:hAnsi="Arial" w:cs="Arial"/>
                      <w:szCs w:val="24"/>
                      <w:lang w:eastAsia="fr-FR"/>
                    </w:rPr>
                    <w:t> </w:t>
                  </w:r>
                </w:p>
              </w:tc>
            </w:tr>
            <w:tr w:rsidR="00B9626F" w:rsidRPr="00B9626F">
              <w:trPr>
                <w:trHeight w:val="300"/>
                <w:tblCellSpacing w:w="0" w:type="dxa"/>
              </w:trPr>
              <w:tc>
                <w:tcPr>
                  <w:tcW w:w="3300" w:type="dxa"/>
                  <w:vAlign w:val="center"/>
                  <w:hideMark/>
                </w:tcPr>
                <w:p w:rsidR="00B9626F" w:rsidRPr="00B9626F" w:rsidRDefault="00B9626F" w:rsidP="00B9626F">
                  <w:pPr>
                    <w:spacing w:after="0" w:line="240" w:lineRule="auto"/>
                    <w:rPr>
                      <w:rFonts w:ascii="Arial" w:eastAsia="Times New Roman" w:hAnsi="Arial" w:cs="Arial"/>
                      <w:szCs w:val="24"/>
                      <w:lang w:eastAsia="fr-FR"/>
                    </w:rPr>
                  </w:pP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2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szCs w:val="24"/>
                      <w:lang w:eastAsia="fr-FR"/>
                    </w:rPr>
                    <w:t> </w:t>
                  </w:r>
                </w:p>
              </w:tc>
              <w:tc>
                <w:tcPr>
                  <w:tcW w:w="1500" w:type="dxa"/>
                  <w:vAlign w:val="center"/>
                  <w:hideMark/>
                </w:tcPr>
                <w:p w:rsidR="00B9626F" w:rsidRPr="00B9626F" w:rsidRDefault="00B9626F" w:rsidP="00B9626F">
                  <w:pPr>
                    <w:spacing w:after="0" w:line="240" w:lineRule="auto"/>
                    <w:jc w:val="right"/>
                    <w:rPr>
                      <w:rFonts w:ascii="Arial" w:eastAsia="Times New Roman" w:hAnsi="Arial" w:cs="Arial"/>
                      <w:szCs w:val="24"/>
                      <w:lang w:eastAsia="fr-FR"/>
                    </w:rPr>
                  </w:pPr>
                  <w:r w:rsidRPr="00B9626F">
                    <w:rPr>
                      <w:rFonts w:ascii="Arial" w:eastAsia="Times New Roman" w:hAnsi="Arial" w:cs="Arial"/>
                      <w:szCs w:val="24"/>
                      <w:lang w:eastAsia="fr-FR"/>
                    </w:rPr>
                    <w:t> </w:t>
                  </w:r>
                </w:p>
              </w:tc>
            </w:tr>
            <w:tr w:rsidR="00B9626F" w:rsidRPr="00B9626F">
              <w:trPr>
                <w:trHeight w:val="300"/>
                <w:tblCellSpacing w:w="0" w:type="dxa"/>
              </w:trPr>
              <w:tc>
                <w:tcPr>
                  <w:tcW w:w="33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color w:val="000000"/>
                      <w:szCs w:val="24"/>
                      <w:lang w:eastAsia="fr-FR"/>
                    </w:rPr>
                    <w:t>Source</w:t>
                  </w: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proofErr w:type="spellStart"/>
                  <w:r w:rsidRPr="00B9626F">
                    <w:rPr>
                      <w:rFonts w:ascii="Arial" w:eastAsia="Times New Roman" w:hAnsi="Arial" w:cs="Arial"/>
                      <w:color w:val="000000"/>
                      <w:szCs w:val="24"/>
                      <w:lang w:eastAsia="fr-FR"/>
                    </w:rPr>
                    <w:t>Reviewer</w:t>
                  </w:r>
                  <w:proofErr w:type="spellEnd"/>
                </w:p>
              </w:tc>
              <w:tc>
                <w:tcPr>
                  <w:tcW w:w="12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color w:val="000000"/>
                      <w:szCs w:val="24"/>
                      <w:lang w:eastAsia="fr-FR"/>
                    </w:rPr>
                    <w:t>Rating</w:t>
                  </w:r>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proofErr w:type="spellStart"/>
                  <w:r w:rsidRPr="00B9626F">
                    <w:rPr>
                      <w:rFonts w:ascii="Arial" w:eastAsia="Times New Roman" w:hAnsi="Arial" w:cs="Arial"/>
                      <w:color w:val="000000"/>
                      <w:szCs w:val="24"/>
                      <w:lang w:eastAsia="fr-FR"/>
                    </w:rPr>
                    <w:t>Maturity</w:t>
                  </w:r>
                  <w:proofErr w:type="spellEnd"/>
                </w:p>
              </w:tc>
              <w:tc>
                <w:tcPr>
                  <w:tcW w:w="1500" w:type="dxa"/>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proofErr w:type="spellStart"/>
                  <w:r w:rsidRPr="00B9626F">
                    <w:rPr>
                      <w:rFonts w:ascii="Arial" w:eastAsia="Times New Roman" w:hAnsi="Arial" w:cs="Arial"/>
                      <w:color w:val="000000"/>
                      <w:szCs w:val="24"/>
                      <w:lang w:eastAsia="fr-FR"/>
                    </w:rPr>
                    <w:t>Current</w:t>
                  </w:r>
                  <w:proofErr w:type="spellEnd"/>
                  <w:r w:rsidRPr="00B9626F">
                    <w:rPr>
                      <w:rFonts w:ascii="Arial" w:eastAsia="Times New Roman" w:hAnsi="Arial" w:cs="Arial"/>
                      <w:color w:val="000000"/>
                      <w:szCs w:val="24"/>
                      <w:lang w:eastAsia="fr-FR"/>
                    </w:rPr>
                    <w:t xml:space="preserve"> (Release) </w:t>
                  </w:r>
                  <w:proofErr w:type="spellStart"/>
                  <w:r w:rsidRPr="00B9626F">
                    <w:rPr>
                      <w:rFonts w:ascii="Arial" w:eastAsia="Times New Roman" w:hAnsi="Arial" w:cs="Arial"/>
                      <w:color w:val="000000"/>
                      <w:szCs w:val="24"/>
                      <w:lang w:eastAsia="fr-FR"/>
                    </w:rPr>
                    <w:t>Cost</w:t>
                  </w:r>
                  <w:proofErr w:type="spellEnd"/>
                </w:p>
              </w:tc>
            </w:tr>
          </w:tbl>
          <w:p w:rsidR="00B9626F" w:rsidRPr="00B9626F" w:rsidRDefault="00B9626F" w:rsidP="00B9626F">
            <w:pPr>
              <w:spacing w:after="0" w:line="240" w:lineRule="auto"/>
              <w:rPr>
                <w:rFonts w:ascii="Arial" w:eastAsia="Times New Roman" w:hAnsi="Arial" w:cs="Arial"/>
                <w:color w:val="333333"/>
                <w:szCs w:val="18"/>
                <w:lang w:eastAsia="fr-FR"/>
              </w:rPr>
            </w:pPr>
          </w:p>
        </w:tc>
      </w:tr>
      <w:tr w:rsidR="00B9626F" w:rsidRPr="00B9626F" w:rsidTr="00B9626F">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B9626F" w:rsidRPr="00B9626F">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B9626F" w:rsidRPr="00B9626F">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621"/>
                          <w:gridCol w:w="1568"/>
                          <w:gridCol w:w="1222"/>
                          <w:gridCol w:w="1536"/>
                          <w:gridCol w:w="1053"/>
                        </w:tblGrid>
                        <w:tr w:rsidR="00B9626F" w:rsidRPr="00B9626F">
                          <w:trPr>
                            <w:trHeight w:val="375"/>
                            <w:tblCellSpacing w:w="0" w:type="dxa"/>
                          </w:trPr>
                          <w:tc>
                            <w:tcPr>
                              <w:tcW w:w="3300" w:type="dxa"/>
                              <w:shd w:val="clear" w:color="auto" w:fill="996633"/>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color w:val="FFFFFF"/>
                                  <w:szCs w:val="18"/>
                                  <w:lang w:eastAsia="fr-FR"/>
                                </w:rPr>
                                <w:t>eRobertParker.com #216</w:t>
                              </w:r>
                              <w:r w:rsidRPr="00B9626F">
                                <w:rPr>
                                  <w:rFonts w:ascii="Arial" w:eastAsia="Times New Roman" w:hAnsi="Arial" w:cs="Arial"/>
                                  <w:color w:val="FFFFFF"/>
                                  <w:szCs w:val="18"/>
                                  <w:lang w:eastAsia="fr-FR"/>
                                </w:rPr>
                                <w:br/>
                              </w:r>
                              <w:proofErr w:type="spellStart"/>
                              <w:r w:rsidRPr="00B9626F">
                                <w:rPr>
                                  <w:rFonts w:ascii="Arial" w:eastAsia="Times New Roman" w:hAnsi="Arial" w:cs="Arial"/>
                                  <w:color w:val="FFFFFF"/>
                                  <w:szCs w:val="18"/>
                                  <w:lang w:eastAsia="fr-FR"/>
                                </w:rPr>
                                <w:t>Dec</w:t>
                              </w:r>
                              <w:proofErr w:type="spellEnd"/>
                              <w:r w:rsidRPr="00B9626F">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color w:val="FFFFFF"/>
                                  <w:szCs w:val="18"/>
                                  <w:lang w:eastAsia="fr-FR"/>
                                </w:rPr>
                                <w:t>Neal Martin</w:t>
                              </w:r>
                            </w:p>
                          </w:tc>
                          <w:tc>
                            <w:tcPr>
                              <w:tcW w:w="1200" w:type="dxa"/>
                              <w:shd w:val="clear" w:color="auto" w:fill="996633"/>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hyperlink r:id="rId7" w:history="1">
                                <w:r w:rsidRPr="00B9626F">
                                  <w:rPr>
                                    <w:rFonts w:ascii="Arial" w:eastAsia="Times New Roman" w:hAnsi="Arial" w:cs="Arial"/>
                                    <w:color w:val="FFFFFF"/>
                                    <w:szCs w:val="18"/>
                                    <w:lang w:eastAsia="fr-FR"/>
                                  </w:rPr>
                                  <w:t>(89-91)</w:t>
                                </w:r>
                              </w:hyperlink>
                            </w:p>
                          </w:tc>
                          <w:tc>
                            <w:tcPr>
                              <w:tcW w:w="1500" w:type="dxa"/>
                              <w:shd w:val="clear" w:color="auto" w:fill="996633"/>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r w:rsidRPr="00B9626F">
                                <w:rPr>
                                  <w:rFonts w:ascii="Arial" w:eastAsia="Times New Roman" w:hAnsi="Arial" w:cs="Arial"/>
                                  <w:color w:val="FFFFFF"/>
                                  <w:szCs w:val="18"/>
                                  <w:lang w:eastAsia="fr-FR"/>
                                </w:rPr>
                                <w:t>Drink: 2016 - 2026</w:t>
                              </w:r>
                            </w:p>
                          </w:tc>
                          <w:tc>
                            <w:tcPr>
                              <w:tcW w:w="1500" w:type="dxa"/>
                              <w:shd w:val="clear" w:color="auto" w:fill="996633"/>
                              <w:vAlign w:val="center"/>
                              <w:hideMark/>
                            </w:tcPr>
                            <w:p w:rsidR="00B9626F" w:rsidRPr="00B9626F" w:rsidRDefault="00B9626F" w:rsidP="00B9626F">
                              <w:pPr>
                                <w:spacing w:after="0" w:line="240" w:lineRule="auto"/>
                                <w:jc w:val="center"/>
                                <w:rPr>
                                  <w:rFonts w:ascii="Arial" w:eastAsia="Times New Roman" w:hAnsi="Arial" w:cs="Arial"/>
                                  <w:szCs w:val="24"/>
                                  <w:lang w:eastAsia="fr-FR"/>
                                </w:rPr>
                              </w:pPr>
                            </w:p>
                          </w:tc>
                        </w:tr>
                        <w:tr w:rsidR="00B9626F" w:rsidRPr="00B9626F">
                          <w:trPr>
                            <w:trHeight w:val="900"/>
                            <w:tblCellSpacing w:w="0" w:type="dxa"/>
                          </w:trPr>
                          <w:tc>
                            <w:tcPr>
                              <w:tcW w:w="0" w:type="auto"/>
                              <w:gridSpan w:val="5"/>
                              <w:vAlign w:val="center"/>
                              <w:hideMark/>
                            </w:tcPr>
                            <w:p w:rsidR="00B9626F" w:rsidRPr="00B9626F" w:rsidRDefault="00B9626F" w:rsidP="00B9626F">
                              <w:pPr>
                                <w:spacing w:after="0" w:line="240" w:lineRule="auto"/>
                                <w:rPr>
                                  <w:rFonts w:ascii="Arial" w:eastAsia="Times New Roman" w:hAnsi="Arial" w:cs="Arial"/>
                                  <w:szCs w:val="24"/>
                                  <w:lang w:eastAsia="fr-FR"/>
                                </w:rPr>
                              </w:pPr>
                              <w:r w:rsidRPr="00B9626F">
                                <w:rPr>
                                  <w:rFonts w:ascii="Arial" w:eastAsia="Times New Roman" w:hAnsi="Arial" w:cs="Arial"/>
                                  <w:szCs w:val="24"/>
                                  <w:lang w:val="en-US" w:eastAsia="fr-FR"/>
                                </w:rPr>
                                <w:t>The 2013 Beaune 1er Cru les Boucherottes comes from 0.25-hectares of 45-year-old vines. It has a crisp, slightly foursquare bouquet at the moment, with tertiary-led red berry fruit. The palate is medium-bodied with dense but juicy tannins, plenty of ripe cranberry and wild strawberry fruit and a slight piquancy toward the pointed finish. There is good density here and it should give pleasure over the next decade. </w:t>
                              </w:r>
                              <w:r w:rsidRPr="00B9626F">
                                <w:rPr>
                                  <w:rFonts w:ascii="Arial" w:eastAsia="Times New Roman" w:hAnsi="Arial" w:cs="Arial"/>
                                  <w:szCs w:val="24"/>
                                  <w:lang w:val="en-US" w:eastAsia="fr-FR"/>
                                </w:rPr>
                                <w:br/>
                              </w:r>
                              <w:r w:rsidRPr="00B9626F">
                                <w:rPr>
                                  <w:rFonts w:ascii="Arial" w:eastAsia="Times New Roman" w:hAnsi="Arial" w:cs="Arial"/>
                                  <w:szCs w:val="24"/>
                                  <w:lang w:val="en-US" w:eastAsia="fr-FR"/>
                                </w:rPr>
                                <w:br/>
                                <w:t xml:space="preserve">I often think that prospective MW students studying for years for those letters after their </w:t>
                              </w:r>
                              <w:proofErr w:type="gramStart"/>
                              <w:r w:rsidRPr="00B9626F">
                                <w:rPr>
                                  <w:rFonts w:ascii="Arial" w:eastAsia="Times New Roman" w:hAnsi="Arial" w:cs="Arial"/>
                                  <w:szCs w:val="24"/>
                                  <w:lang w:val="en-US" w:eastAsia="fr-FR"/>
                                </w:rPr>
                                <w:t>name,</w:t>
                              </w:r>
                              <w:proofErr w:type="gramEnd"/>
                              <w:r w:rsidRPr="00B9626F">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B9626F">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B9626F">
                                <w:rPr>
                                  <w:rFonts w:ascii="Arial" w:eastAsia="Times New Roman" w:hAnsi="Arial" w:cs="Arial"/>
                                  <w:szCs w:val="24"/>
                                  <w:lang w:val="en-US" w:eastAsia="fr-FR"/>
                                </w:rPr>
                                <w:t>Pommard</w:t>
                              </w:r>
                              <w:proofErr w:type="gramEnd"/>
                              <w:r w:rsidRPr="00B9626F">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B9626F">
                                <w:rPr>
                                  <w:rFonts w:ascii="Arial" w:eastAsia="Times New Roman" w:hAnsi="Arial" w:cs="Arial"/>
                                  <w:szCs w:val="24"/>
                                  <w:lang w:val="en-US" w:eastAsia="fr-FR"/>
                                </w:rPr>
                                <w:br/>
                              </w:r>
                              <w:r w:rsidRPr="00B9626F">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B9626F">
                                <w:rPr>
                                  <w:rFonts w:ascii="Arial" w:eastAsia="Times New Roman" w:hAnsi="Arial" w:cs="Arial"/>
                                  <w:szCs w:val="24"/>
                                  <w:lang w:val="en-US" w:eastAsia="fr-FR"/>
                                </w:rPr>
                                <w:br/>
                              </w:r>
                              <w:r w:rsidRPr="00B9626F">
                                <w:rPr>
                                  <w:rFonts w:ascii="Arial" w:eastAsia="Times New Roman" w:hAnsi="Arial" w:cs="Arial"/>
                                  <w:szCs w:val="24"/>
                                  <w:lang w:val="en-US" w:eastAsia="fr-FR"/>
                                </w:rPr>
                                <w:br/>
                              </w:r>
                              <w:r w:rsidRPr="00B9626F">
                                <w:rPr>
                                  <w:rFonts w:ascii="Arial" w:eastAsia="Times New Roman" w:hAnsi="Arial" w:cs="Arial"/>
                                  <w:szCs w:val="24"/>
                                  <w:lang w:val="en-US" w:eastAsia="fr-FR"/>
                                </w:rPr>
                                <w:br/>
                              </w:r>
                              <w:r w:rsidRPr="00B9626F">
                                <w:rPr>
                                  <w:rFonts w:ascii="Arial" w:eastAsia="Times New Roman" w:hAnsi="Arial" w:cs="Arial"/>
                                  <w:szCs w:val="24"/>
                                  <w:lang w:eastAsia="fr-FR"/>
                                </w:rPr>
                                <w:t>Importer(s): </w:t>
                              </w:r>
                              <w:r w:rsidRPr="00B9626F">
                                <w:rPr>
                                  <w:rFonts w:ascii="Arial" w:eastAsia="Times New Roman" w:hAnsi="Arial" w:cs="Arial"/>
                                  <w:szCs w:val="24"/>
                                  <w:lang w:eastAsia="fr-FR"/>
                                </w:rPr>
                                <w:br/>
                              </w:r>
                              <w:r w:rsidRPr="00B9626F">
                                <w:rPr>
                                  <w:rFonts w:ascii="Arial" w:eastAsia="Times New Roman" w:hAnsi="Arial" w:cs="Arial"/>
                                  <w:szCs w:val="24"/>
                                  <w:lang w:eastAsia="fr-FR"/>
                                </w:rPr>
                                <w:br/>
                                <w:t xml:space="preserve">Chelsea </w:t>
                              </w:r>
                              <w:proofErr w:type="gramStart"/>
                              <w:r w:rsidRPr="00B9626F">
                                <w:rPr>
                                  <w:rFonts w:ascii="Arial" w:eastAsia="Times New Roman" w:hAnsi="Arial" w:cs="Arial"/>
                                  <w:szCs w:val="24"/>
                                  <w:lang w:eastAsia="fr-FR"/>
                                </w:rPr>
                                <w:t>Ventures ,LLC</w:t>
                              </w:r>
                              <w:proofErr w:type="gramEnd"/>
                              <w:r w:rsidRPr="00B9626F">
                                <w:rPr>
                                  <w:rFonts w:ascii="Arial" w:eastAsia="Times New Roman" w:hAnsi="Arial" w:cs="Arial"/>
                                  <w:szCs w:val="24"/>
                                  <w:lang w:eastAsia="fr-FR"/>
                                </w:rPr>
                                <w:t xml:space="preserve">, 423 </w:t>
                              </w:r>
                              <w:proofErr w:type="spellStart"/>
                              <w:r w:rsidRPr="00B9626F">
                                <w:rPr>
                                  <w:rFonts w:ascii="Arial" w:eastAsia="Times New Roman" w:hAnsi="Arial" w:cs="Arial"/>
                                  <w:szCs w:val="24"/>
                                  <w:lang w:eastAsia="fr-FR"/>
                                </w:rPr>
                                <w:t>Abbotsford</w:t>
                              </w:r>
                              <w:proofErr w:type="spellEnd"/>
                              <w:r w:rsidRPr="00B9626F">
                                <w:rPr>
                                  <w:rFonts w:ascii="Arial" w:eastAsia="Times New Roman" w:hAnsi="Arial" w:cs="Arial"/>
                                  <w:szCs w:val="24"/>
                                  <w:lang w:eastAsia="fr-FR"/>
                                </w:rPr>
                                <w:t xml:space="preserve"> Rd, Kenilworth, IL 60043 , (847) 251-1553</w:t>
                              </w:r>
                            </w:p>
                          </w:tc>
                        </w:tr>
                      </w:tbl>
                      <w:p w:rsidR="00B9626F" w:rsidRPr="00B9626F" w:rsidRDefault="00B9626F" w:rsidP="00B9626F">
                        <w:pPr>
                          <w:spacing w:after="0" w:line="240" w:lineRule="auto"/>
                          <w:rPr>
                            <w:rFonts w:ascii="Arial" w:eastAsia="Times New Roman" w:hAnsi="Arial" w:cs="Arial"/>
                            <w:szCs w:val="24"/>
                            <w:lang w:eastAsia="fr-FR"/>
                          </w:rPr>
                        </w:pPr>
                      </w:p>
                    </w:tc>
                  </w:tr>
                </w:tbl>
                <w:p w:rsidR="00B9626F" w:rsidRPr="00B9626F" w:rsidRDefault="00B9626F" w:rsidP="00B9626F">
                  <w:pPr>
                    <w:spacing w:after="0" w:line="240" w:lineRule="auto"/>
                    <w:rPr>
                      <w:rFonts w:ascii="Arial" w:eastAsia="Times New Roman" w:hAnsi="Arial" w:cs="Arial"/>
                      <w:color w:val="000000"/>
                      <w:szCs w:val="24"/>
                      <w:lang w:eastAsia="fr-FR"/>
                    </w:rPr>
                  </w:pPr>
                </w:p>
              </w:tc>
            </w:tr>
          </w:tbl>
          <w:p w:rsidR="00B9626F" w:rsidRPr="00B9626F" w:rsidRDefault="00B9626F" w:rsidP="00B9626F">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B9626F">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6F"/>
    <w:rsid w:val="0055715F"/>
    <w:rsid w:val="00B96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B9626F"/>
  </w:style>
  <w:style w:type="character" w:customStyle="1" w:styleId="thtext">
    <w:name w:val="th_text"/>
    <w:basedOn w:val="Policepardfaut"/>
    <w:rsid w:val="00B9626F"/>
  </w:style>
  <w:style w:type="character" w:customStyle="1" w:styleId="apple-converted-space">
    <w:name w:val="apple-converted-space"/>
    <w:basedOn w:val="Policepardfaut"/>
    <w:rsid w:val="00B9626F"/>
  </w:style>
  <w:style w:type="character" w:styleId="Lienhypertexte">
    <w:name w:val="Hyperlink"/>
    <w:basedOn w:val="Policepardfaut"/>
    <w:uiPriority w:val="99"/>
    <w:semiHidden/>
    <w:unhideWhenUsed/>
    <w:rsid w:val="00B9626F"/>
    <w:rPr>
      <w:color w:val="0000FF"/>
      <w:u w:val="single"/>
    </w:rPr>
  </w:style>
  <w:style w:type="character" w:customStyle="1" w:styleId="whitetxt">
    <w:name w:val="whitetxt"/>
    <w:basedOn w:val="Policepardfaut"/>
    <w:rsid w:val="00B9626F"/>
  </w:style>
  <w:style w:type="character" w:customStyle="1" w:styleId="whitetxtlink">
    <w:name w:val="whitetxtlink"/>
    <w:basedOn w:val="Policepardfaut"/>
    <w:rsid w:val="00B9626F"/>
  </w:style>
  <w:style w:type="paragraph" w:styleId="Textedebulles">
    <w:name w:val="Balloon Text"/>
    <w:basedOn w:val="Normal"/>
    <w:link w:val="TextedebullesCar"/>
    <w:uiPriority w:val="99"/>
    <w:semiHidden/>
    <w:unhideWhenUsed/>
    <w:rsid w:val="00B962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B9626F"/>
  </w:style>
  <w:style w:type="character" w:customStyle="1" w:styleId="thtext">
    <w:name w:val="th_text"/>
    <w:basedOn w:val="Policepardfaut"/>
    <w:rsid w:val="00B9626F"/>
  </w:style>
  <w:style w:type="character" w:customStyle="1" w:styleId="apple-converted-space">
    <w:name w:val="apple-converted-space"/>
    <w:basedOn w:val="Policepardfaut"/>
    <w:rsid w:val="00B9626F"/>
  </w:style>
  <w:style w:type="character" w:styleId="Lienhypertexte">
    <w:name w:val="Hyperlink"/>
    <w:basedOn w:val="Policepardfaut"/>
    <w:uiPriority w:val="99"/>
    <w:semiHidden/>
    <w:unhideWhenUsed/>
    <w:rsid w:val="00B9626F"/>
    <w:rPr>
      <w:color w:val="0000FF"/>
      <w:u w:val="single"/>
    </w:rPr>
  </w:style>
  <w:style w:type="character" w:customStyle="1" w:styleId="whitetxt">
    <w:name w:val="whitetxt"/>
    <w:basedOn w:val="Policepardfaut"/>
    <w:rsid w:val="00B9626F"/>
  </w:style>
  <w:style w:type="character" w:customStyle="1" w:styleId="whitetxtlink">
    <w:name w:val="whitetxtlink"/>
    <w:basedOn w:val="Policepardfaut"/>
    <w:rsid w:val="00B9626F"/>
  </w:style>
  <w:style w:type="paragraph" w:styleId="Textedebulles">
    <w:name w:val="Balloon Text"/>
    <w:basedOn w:val="Normal"/>
    <w:link w:val="TextedebullesCar"/>
    <w:uiPriority w:val="99"/>
    <w:semiHidden/>
    <w:unhideWhenUsed/>
    <w:rsid w:val="00B962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8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3027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2015-02-02T10:49:00Z</dcterms:created>
  <dcterms:modified xsi:type="dcterms:W3CDTF">2015-02-02T10:51:00Z</dcterms:modified>
</cp:coreProperties>
</file>