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05ABD" w14:textId="77777777" w:rsidR="008F31F7" w:rsidRDefault="008F31F7" w:rsidP="008F31F7">
      <w:pPr>
        <w:jc w:val="center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 wp14:anchorId="18094CE5" wp14:editId="37D7BDBD">
            <wp:extent cx="1216322" cy="1481663"/>
            <wp:effectExtent l="0" t="0" r="317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192" cy="15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E1CC" w14:textId="77777777" w:rsidR="00AD65F0" w:rsidRPr="00AD65F0" w:rsidRDefault="00AD65F0">
      <w:pPr>
        <w:rPr>
          <w:rFonts w:ascii="Cambria" w:hAnsi="Cambria"/>
          <w:b/>
          <w:sz w:val="56"/>
          <w:szCs w:val="56"/>
        </w:rPr>
      </w:pPr>
      <w:r w:rsidRPr="00AD65F0">
        <w:rPr>
          <w:rFonts w:ascii="Cambria" w:hAnsi="Cambria"/>
          <w:b/>
          <w:sz w:val="56"/>
          <w:szCs w:val="56"/>
        </w:rPr>
        <w:t>Domaine AF GROS</w:t>
      </w:r>
    </w:p>
    <w:p w14:paraId="5E74207B" w14:textId="77777777" w:rsidR="00AD65F0" w:rsidRPr="00AD65F0" w:rsidRDefault="00AD65F0" w:rsidP="00AD65F0">
      <w:pPr>
        <w:jc w:val="right"/>
        <w:rPr>
          <w:rFonts w:ascii="Cambria" w:hAnsi="Cambria"/>
          <w:b/>
          <w:sz w:val="56"/>
          <w:szCs w:val="56"/>
        </w:rPr>
      </w:pPr>
      <w:r w:rsidRPr="00AD65F0">
        <w:rPr>
          <w:rFonts w:ascii="Cambria" w:hAnsi="Cambria"/>
          <w:b/>
          <w:sz w:val="56"/>
          <w:szCs w:val="56"/>
        </w:rPr>
        <w:t>Maison PARENT-GROS</w:t>
      </w:r>
    </w:p>
    <w:p w14:paraId="607C5D05" w14:textId="77777777" w:rsidR="00434A43" w:rsidRDefault="00434A43">
      <w:pPr>
        <w:rPr>
          <w:rFonts w:ascii="Cambria" w:hAnsi="Cambria"/>
          <w:b/>
          <w:u w:val="single"/>
        </w:rPr>
      </w:pPr>
    </w:p>
    <w:p w14:paraId="7C93B91F" w14:textId="5C54E51C" w:rsidR="008F3192" w:rsidRPr="00850A59" w:rsidRDefault="008F3192" w:rsidP="008F3192">
      <w:pPr>
        <w:rPr>
          <w:rFonts w:ascii="Cambria" w:hAnsi="Cambria"/>
          <w:sz w:val="28"/>
          <w:szCs w:val="28"/>
        </w:rPr>
      </w:pPr>
      <w:r w:rsidRPr="005A18D0">
        <w:rPr>
          <w:rFonts w:ascii="Cambria" w:hAnsi="Cambria"/>
          <w:b/>
          <w:sz w:val="28"/>
          <w:szCs w:val="28"/>
          <w:u w:val="single"/>
        </w:rPr>
        <w:t>Lieu </w:t>
      </w:r>
      <w:r w:rsidRPr="00850A59">
        <w:rPr>
          <w:rFonts w:ascii="Cambria" w:hAnsi="Cambria"/>
          <w:sz w:val="28"/>
          <w:szCs w:val="28"/>
        </w:rPr>
        <w:t xml:space="preserve">: Domaine AF GROS- MAISON PARENT-GROS au 1 Place de l’Europe, à Pommard à </w:t>
      </w:r>
      <w:r w:rsidR="00DF527C">
        <w:rPr>
          <w:rFonts w:ascii="Cambria" w:hAnsi="Cambria"/>
          <w:sz w:val="28"/>
          <w:szCs w:val="28"/>
        </w:rPr>
        <w:t>18H le jeudi 27 aout 2020</w:t>
      </w:r>
    </w:p>
    <w:p w14:paraId="057FFD8A" w14:textId="138ED1C8" w:rsidR="008F3192" w:rsidRDefault="008F3192" w:rsidP="008F3192">
      <w:pPr>
        <w:shd w:val="clear" w:color="auto" w:fill="FFFFFF"/>
        <w:spacing w:after="0" w:line="240" w:lineRule="auto"/>
        <w:jc w:val="both"/>
        <w:rPr>
          <w:rFonts w:ascii="Cambria" w:eastAsia="Times New Roman" w:hAnsi="Cambria" w:cs="Helvetica"/>
          <w:color w:val="26282A"/>
          <w:sz w:val="28"/>
          <w:szCs w:val="28"/>
          <w:lang w:eastAsia="fr-FR"/>
        </w:rPr>
      </w:pPr>
      <w:r>
        <w:rPr>
          <w:rFonts w:ascii="Cambria" w:eastAsia="Times New Roman" w:hAnsi="Cambria" w:cs="Helvetica"/>
          <w:b/>
          <w:color w:val="26282A"/>
          <w:sz w:val="28"/>
          <w:szCs w:val="28"/>
          <w:lang w:eastAsia="fr-FR"/>
        </w:rPr>
        <w:t>Le Domaine AF Gros</w:t>
      </w:r>
      <w:r>
        <w:rPr>
          <w:rFonts w:ascii="Cambria" w:eastAsia="Times New Roman" w:hAnsi="Cambria" w:cs="Helvetica"/>
          <w:color w:val="26282A"/>
          <w:sz w:val="28"/>
          <w:szCs w:val="28"/>
          <w:lang w:eastAsia="fr-FR"/>
        </w:rPr>
        <w:t xml:space="preserve"> a ouvert au printemps dernier un </w:t>
      </w:r>
      <w:proofErr w:type="spellStart"/>
      <w:r>
        <w:rPr>
          <w:rFonts w:ascii="Cambria" w:eastAsia="Times New Roman" w:hAnsi="Cambria" w:cs="Helvetica"/>
          <w:b/>
          <w:color w:val="26282A"/>
          <w:sz w:val="28"/>
          <w:szCs w:val="28"/>
          <w:lang w:eastAsia="fr-FR"/>
        </w:rPr>
        <w:t>wine</w:t>
      </w:r>
      <w:proofErr w:type="spellEnd"/>
      <w:r>
        <w:rPr>
          <w:rFonts w:ascii="Cambria" w:eastAsia="Times New Roman" w:hAnsi="Cambria" w:cs="Helvetica"/>
          <w:b/>
          <w:color w:val="26282A"/>
          <w:sz w:val="28"/>
          <w:szCs w:val="28"/>
          <w:lang w:eastAsia="fr-FR"/>
        </w:rPr>
        <w:t xml:space="preserve"> bar</w:t>
      </w:r>
      <w:r>
        <w:rPr>
          <w:rFonts w:ascii="Cambria" w:eastAsia="Times New Roman" w:hAnsi="Cambria" w:cs="Helvetica"/>
          <w:color w:val="26282A"/>
          <w:sz w:val="28"/>
          <w:szCs w:val="28"/>
          <w:lang w:eastAsia="fr-FR"/>
        </w:rPr>
        <w:t xml:space="preserve"> et </w:t>
      </w:r>
      <w:r w:rsidRPr="00694601">
        <w:rPr>
          <w:rFonts w:ascii="Cambria" w:eastAsia="Times New Roman" w:hAnsi="Cambria" w:cs="Helvetica"/>
          <w:b/>
          <w:color w:val="26282A"/>
          <w:sz w:val="28"/>
          <w:szCs w:val="28"/>
          <w:lang w:eastAsia="fr-FR"/>
        </w:rPr>
        <w:t>une salle de dégustation</w:t>
      </w:r>
      <w:r>
        <w:rPr>
          <w:rFonts w:ascii="Cambria" w:eastAsia="Times New Roman" w:hAnsi="Cambria" w:cs="Helvetica"/>
          <w:color w:val="26282A"/>
          <w:sz w:val="28"/>
          <w:szCs w:val="28"/>
          <w:lang w:eastAsia="fr-FR"/>
        </w:rPr>
        <w:t xml:space="preserve"> au cœur du village de Pommard, Place de l’Europe, dans une demeure historique des Ducs de Bourgogne. </w:t>
      </w:r>
    </w:p>
    <w:p w14:paraId="6912B3CE" w14:textId="77777777" w:rsidR="008F3192" w:rsidRDefault="008F3192" w:rsidP="008F3192">
      <w:pPr>
        <w:shd w:val="clear" w:color="auto" w:fill="FFFFFF"/>
        <w:spacing w:after="0" w:line="240" w:lineRule="auto"/>
        <w:jc w:val="both"/>
        <w:rPr>
          <w:rFonts w:ascii="Cambria" w:eastAsia="Times New Roman" w:hAnsi="Cambria" w:cs="Helvetica"/>
          <w:color w:val="26282A"/>
          <w:sz w:val="28"/>
          <w:szCs w:val="28"/>
          <w:lang w:eastAsia="fr-FR"/>
        </w:rPr>
      </w:pPr>
    </w:p>
    <w:p w14:paraId="4A31E075" w14:textId="1A2E4AE9" w:rsidR="008F3192" w:rsidRDefault="008F3192" w:rsidP="008F3192">
      <w:pPr>
        <w:shd w:val="clear" w:color="auto" w:fill="FFFFFF"/>
        <w:spacing w:after="0" w:line="240" w:lineRule="auto"/>
        <w:jc w:val="both"/>
        <w:rPr>
          <w:rFonts w:ascii="Cambria" w:eastAsia="Times New Roman" w:hAnsi="Cambria" w:cs="Helvetica"/>
          <w:color w:val="26282A"/>
          <w:sz w:val="28"/>
          <w:szCs w:val="28"/>
          <w:lang w:eastAsia="fr-FR"/>
        </w:rPr>
      </w:pPr>
      <w:r>
        <w:rPr>
          <w:rFonts w:ascii="Cambria" w:eastAsia="Times New Roman" w:hAnsi="Cambria" w:cs="Helvetica"/>
          <w:color w:val="26282A"/>
          <w:sz w:val="28"/>
          <w:szCs w:val="28"/>
          <w:lang w:eastAsia="fr-FR"/>
        </w:rPr>
        <w:t>La dégustation se fait dans une Chapelle du 12</w:t>
      </w:r>
      <w:r w:rsidRPr="003C6C44">
        <w:rPr>
          <w:rFonts w:ascii="Cambria" w:eastAsia="Times New Roman" w:hAnsi="Cambria" w:cs="Helvetica"/>
          <w:color w:val="26282A"/>
          <w:sz w:val="28"/>
          <w:szCs w:val="28"/>
          <w:vertAlign w:val="superscript"/>
          <w:lang w:eastAsia="fr-FR"/>
        </w:rPr>
        <w:t>e</w:t>
      </w:r>
      <w:r>
        <w:rPr>
          <w:rFonts w:ascii="Cambria" w:eastAsia="Times New Roman" w:hAnsi="Cambria" w:cs="Helvetica"/>
          <w:color w:val="26282A"/>
          <w:sz w:val="28"/>
          <w:szCs w:val="28"/>
          <w:lang w:eastAsia="fr-FR"/>
        </w:rPr>
        <w:t xml:space="preserve"> siècle</w:t>
      </w:r>
    </w:p>
    <w:p w14:paraId="5C86A699" w14:textId="77777777" w:rsidR="00434A43" w:rsidRPr="00AD65F0" w:rsidRDefault="00434A43">
      <w:pPr>
        <w:rPr>
          <w:rFonts w:ascii="Cambria" w:hAnsi="Cambria"/>
        </w:rPr>
      </w:pPr>
    </w:p>
    <w:p w14:paraId="34B211E7" w14:textId="77777777" w:rsidR="009A6B91" w:rsidRDefault="008F31F7" w:rsidP="00434A43">
      <w:r>
        <w:rPr>
          <w:noProof/>
          <w:lang w:eastAsia="fr-FR"/>
        </w:rPr>
        <w:drawing>
          <wp:inline distT="0" distB="0" distL="0" distR="0" wp14:anchorId="6A96DF9D" wp14:editId="390D6FB7">
            <wp:extent cx="2447925" cy="1631950"/>
            <wp:effectExtent l="0" t="0" r="952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8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68" cy="163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A43">
        <w:t xml:space="preserve">                       </w:t>
      </w:r>
      <w:r w:rsidR="00434A43" w:rsidRPr="00AD65F0">
        <w:rPr>
          <w:rFonts w:ascii="Cambria" w:hAnsi="Cambria"/>
          <w:noProof/>
          <w:lang w:eastAsia="fr-FR"/>
        </w:rPr>
        <w:drawing>
          <wp:inline distT="0" distB="0" distL="0" distR="0" wp14:anchorId="5383859D" wp14:editId="77A9B278">
            <wp:extent cx="2466975" cy="164465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96" cy="164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1E1C" w14:textId="77777777" w:rsidR="00AF3C43" w:rsidRDefault="00AF3C43" w:rsidP="008F3192"/>
    <w:p w14:paraId="3A0AE63A" w14:textId="77777777" w:rsidR="00AF3C43" w:rsidRDefault="00AF3C43" w:rsidP="008F3192"/>
    <w:p w14:paraId="5C45FB0A" w14:textId="77777777" w:rsidR="00AF3C43" w:rsidRDefault="00AF3C43" w:rsidP="008F3192"/>
    <w:p w14:paraId="7619759B" w14:textId="77777777" w:rsidR="00AF3C43" w:rsidRDefault="00AF3C43" w:rsidP="008F3192"/>
    <w:p w14:paraId="24D989A7" w14:textId="77777777" w:rsidR="00AF3C43" w:rsidRDefault="00AF3C43" w:rsidP="008F3192"/>
    <w:p w14:paraId="56146968" w14:textId="77777777" w:rsidR="00AF3C43" w:rsidRDefault="00AF3C43" w:rsidP="008F3192"/>
    <w:p w14:paraId="2EA62518" w14:textId="77777777" w:rsidR="00AF3C43" w:rsidRDefault="00AF3C43" w:rsidP="008F3192"/>
    <w:p w14:paraId="2DB7449D" w14:textId="0FAB966F" w:rsidR="008F3192" w:rsidRDefault="008F3192" w:rsidP="008F3192">
      <w:pPr>
        <w:rPr>
          <w:rFonts w:ascii="Cambria" w:hAnsi="Cambria"/>
          <w:i/>
          <w:color w:val="2E74B5" w:themeColor="accent1" w:themeShade="BF"/>
          <w:sz w:val="28"/>
          <w:szCs w:val="28"/>
        </w:rPr>
      </w:pPr>
      <w:r w:rsidRPr="00641C1A">
        <w:rPr>
          <w:rFonts w:ascii="Cambria" w:hAnsi="Cambria"/>
          <w:i/>
          <w:color w:val="2E74B5" w:themeColor="accent1" w:themeShade="BF"/>
          <w:sz w:val="28"/>
          <w:szCs w:val="28"/>
        </w:rPr>
        <w:lastRenderedPageBreak/>
        <w:t>Dégustation commentée de</w:t>
      </w:r>
      <w:r>
        <w:rPr>
          <w:rFonts w:ascii="Cambria" w:hAnsi="Cambria"/>
          <w:i/>
          <w:color w:val="2E74B5" w:themeColor="accent1" w:themeShade="BF"/>
          <w:sz w:val="28"/>
          <w:szCs w:val="28"/>
        </w:rPr>
        <w:t>s</w:t>
      </w:r>
      <w:r w:rsidRPr="00641C1A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</w:t>
      </w:r>
      <w:r w:rsidR="00AF3C43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5 </w:t>
      </w:r>
      <w:r w:rsidRPr="00641C1A">
        <w:rPr>
          <w:rFonts w:ascii="Cambria" w:hAnsi="Cambria"/>
          <w:i/>
          <w:color w:val="2E74B5" w:themeColor="accent1" w:themeShade="BF"/>
          <w:sz w:val="28"/>
          <w:szCs w:val="28"/>
        </w:rPr>
        <w:t>vins</w:t>
      </w:r>
      <w:r w:rsidR="00AF3C43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</w:t>
      </w:r>
      <w:r>
        <w:rPr>
          <w:rFonts w:ascii="Cambria" w:hAnsi="Cambria"/>
          <w:i/>
          <w:color w:val="2E74B5" w:themeColor="accent1" w:themeShade="BF"/>
          <w:sz w:val="28"/>
          <w:szCs w:val="28"/>
        </w:rPr>
        <w:t>ci-dessous</w:t>
      </w:r>
      <w:r w:rsidRPr="00641C1A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, suivie d’un </w:t>
      </w:r>
      <w:r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buffet type finger </w:t>
      </w:r>
      <w:proofErr w:type="spellStart"/>
      <w:r>
        <w:rPr>
          <w:rFonts w:ascii="Cambria" w:hAnsi="Cambria"/>
          <w:i/>
          <w:color w:val="2E74B5" w:themeColor="accent1" w:themeShade="BF"/>
          <w:sz w:val="28"/>
          <w:szCs w:val="28"/>
        </w:rPr>
        <w:t>food</w:t>
      </w:r>
      <w:proofErr w:type="spellEnd"/>
      <w:r w:rsidR="009348A0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et </w:t>
      </w:r>
      <w:r w:rsidRPr="00641C1A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</w:t>
      </w:r>
      <w:r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accompagné </w:t>
      </w:r>
      <w:r w:rsidR="009348A0">
        <w:rPr>
          <w:rFonts w:ascii="Cambria" w:hAnsi="Cambria"/>
          <w:i/>
          <w:color w:val="2E74B5" w:themeColor="accent1" w:themeShade="BF"/>
          <w:sz w:val="28"/>
          <w:szCs w:val="28"/>
        </w:rPr>
        <w:t>d</w:t>
      </w:r>
      <w:r>
        <w:rPr>
          <w:rFonts w:ascii="Cambria" w:hAnsi="Cambria"/>
          <w:i/>
          <w:color w:val="2E74B5" w:themeColor="accent1" w:themeShade="BF"/>
          <w:sz w:val="28"/>
          <w:szCs w:val="28"/>
        </w:rPr>
        <w:t>’</w:t>
      </w:r>
      <w:r w:rsidRPr="00641C1A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un verre de </w:t>
      </w:r>
      <w:r>
        <w:rPr>
          <w:rFonts w:ascii="Cambria" w:hAnsi="Cambria"/>
          <w:i/>
          <w:color w:val="2E74B5" w:themeColor="accent1" w:themeShade="BF"/>
          <w:sz w:val="28"/>
          <w:szCs w:val="28"/>
        </w:rPr>
        <w:t>Pommard 1</w:t>
      </w:r>
      <w:r w:rsidRPr="00694601">
        <w:rPr>
          <w:rFonts w:ascii="Cambria" w:hAnsi="Cambria"/>
          <w:i/>
          <w:color w:val="2E74B5" w:themeColor="accent1" w:themeShade="BF"/>
          <w:sz w:val="28"/>
          <w:szCs w:val="28"/>
          <w:vertAlign w:val="superscript"/>
        </w:rPr>
        <w:t>er</w:t>
      </w:r>
      <w:r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</w:t>
      </w:r>
      <w:r w:rsidR="00AF3C43">
        <w:rPr>
          <w:rFonts w:ascii="Cambria" w:hAnsi="Cambria"/>
          <w:i/>
          <w:color w:val="2E74B5" w:themeColor="accent1" w:themeShade="BF"/>
          <w:sz w:val="28"/>
          <w:szCs w:val="28"/>
        </w:rPr>
        <w:t>cru.</w:t>
      </w:r>
      <w:r w:rsidRPr="00641C1A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</w:t>
      </w:r>
    </w:p>
    <w:p w14:paraId="44A963AF" w14:textId="77777777" w:rsidR="00AF3C43" w:rsidRPr="00641C1A" w:rsidRDefault="00AF3C43" w:rsidP="008F3192">
      <w:pPr>
        <w:rPr>
          <w:rFonts w:ascii="Cambria" w:hAnsi="Cambria"/>
          <w:i/>
          <w:color w:val="2E74B5" w:themeColor="accent1" w:themeShade="BF"/>
          <w:sz w:val="28"/>
          <w:szCs w:val="28"/>
        </w:rPr>
      </w:pPr>
    </w:p>
    <w:p w14:paraId="6ACFF986" w14:textId="08EE6595" w:rsidR="008F3192" w:rsidRPr="00850A59" w:rsidRDefault="008F3192" w:rsidP="008F3192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-Moulin à Vent « En </w:t>
      </w:r>
      <w:proofErr w:type="spellStart"/>
      <w:r>
        <w:rPr>
          <w:rFonts w:ascii="Cambria" w:hAnsi="Cambria"/>
          <w:sz w:val="28"/>
          <w:szCs w:val="28"/>
        </w:rPr>
        <w:t>Mortperay</w:t>
      </w:r>
      <w:proofErr w:type="spellEnd"/>
      <w:r>
        <w:rPr>
          <w:rFonts w:ascii="Cambria" w:hAnsi="Cambria"/>
          <w:sz w:val="28"/>
          <w:szCs w:val="28"/>
        </w:rPr>
        <w:t xml:space="preserve"> » </w:t>
      </w:r>
    </w:p>
    <w:p w14:paraId="47A47640" w14:textId="141605E6" w:rsidR="008F3192" w:rsidRDefault="008F3192" w:rsidP="008F3192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</w:t>
      </w:r>
      <w:proofErr w:type="spellStart"/>
      <w:r>
        <w:rPr>
          <w:rFonts w:ascii="Cambria" w:hAnsi="Cambria"/>
          <w:sz w:val="28"/>
          <w:szCs w:val="28"/>
        </w:rPr>
        <w:t>V</w:t>
      </w:r>
      <w:r w:rsidRPr="00850A59">
        <w:rPr>
          <w:rFonts w:ascii="Cambria" w:hAnsi="Cambria"/>
          <w:sz w:val="28"/>
          <w:szCs w:val="28"/>
        </w:rPr>
        <w:t>osne</w:t>
      </w:r>
      <w:proofErr w:type="spellEnd"/>
      <w:r w:rsidRPr="00850A59">
        <w:rPr>
          <w:rFonts w:ascii="Cambria" w:hAnsi="Cambria"/>
          <w:sz w:val="28"/>
          <w:szCs w:val="28"/>
        </w:rPr>
        <w:t xml:space="preserve"> Romanée </w:t>
      </w:r>
    </w:p>
    <w:p w14:paraId="7D6129D5" w14:textId="31620432" w:rsidR="008F3192" w:rsidRDefault="008F3192" w:rsidP="008F3192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-Pommard 1</w:t>
      </w:r>
      <w:r w:rsidRPr="00850A59">
        <w:rPr>
          <w:rFonts w:ascii="Cambria" w:hAnsi="Cambria"/>
          <w:sz w:val="28"/>
          <w:szCs w:val="28"/>
          <w:vertAlign w:val="superscript"/>
        </w:rPr>
        <w:t>er</w:t>
      </w:r>
      <w:r>
        <w:rPr>
          <w:rFonts w:ascii="Cambria" w:hAnsi="Cambria"/>
          <w:sz w:val="28"/>
          <w:szCs w:val="28"/>
        </w:rPr>
        <w:t xml:space="preserve"> cru les </w:t>
      </w:r>
      <w:proofErr w:type="spellStart"/>
      <w:r>
        <w:rPr>
          <w:rFonts w:ascii="Cambria" w:hAnsi="Cambria"/>
          <w:sz w:val="28"/>
          <w:szCs w:val="28"/>
        </w:rPr>
        <w:t>Arvelets</w:t>
      </w:r>
      <w:proofErr w:type="spellEnd"/>
      <w:r>
        <w:rPr>
          <w:rFonts w:ascii="Cambria" w:hAnsi="Cambria"/>
          <w:sz w:val="28"/>
          <w:szCs w:val="28"/>
        </w:rPr>
        <w:t xml:space="preserve"> </w:t>
      </w:r>
    </w:p>
    <w:p w14:paraId="1847C0EB" w14:textId="19A9BFE8" w:rsidR="00AF3C43" w:rsidRDefault="00AF3C43" w:rsidP="008F3192">
      <w:pPr>
        <w:rPr>
          <w:rFonts w:ascii="Cambria" w:hAnsi="Cambria"/>
          <w:sz w:val="28"/>
          <w:szCs w:val="28"/>
        </w:rPr>
      </w:pPr>
    </w:p>
    <w:p w14:paraId="2033DFC8" w14:textId="0AD0A7B8" w:rsidR="00AF3C43" w:rsidRDefault="00AF3C43" w:rsidP="008F3192">
      <w:pPr>
        <w:rPr>
          <w:rFonts w:ascii="Cambria" w:hAnsi="Cambria"/>
          <w:sz w:val="28"/>
          <w:szCs w:val="28"/>
        </w:rPr>
      </w:pPr>
      <w:r w:rsidRPr="00AF3C43">
        <w:rPr>
          <w:rFonts w:ascii="Cambria" w:hAnsi="Cambria"/>
          <w:i/>
          <w:iCs/>
          <w:color w:val="2E74B5" w:themeColor="accent1" w:themeShade="BF"/>
          <w:sz w:val="28"/>
          <w:szCs w:val="28"/>
        </w:rPr>
        <w:t xml:space="preserve">Tarif : </w:t>
      </w:r>
      <w:r w:rsidR="00DF527C">
        <w:rPr>
          <w:rFonts w:ascii="Cambria" w:hAnsi="Cambria"/>
          <w:i/>
          <w:iCs/>
          <w:color w:val="2E74B5" w:themeColor="accent1" w:themeShade="BF"/>
          <w:sz w:val="28"/>
          <w:szCs w:val="28"/>
        </w:rPr>
        <w:t>40</w:t>
      </w:r>
      <w:r w:rsidRPr="00AF3C43">
        <w:rPr>
          <w:rFonts w:ascii="Cambria" w:hAnsi="Cambria"/>
          <w:i/>
          <w:iCs/>
          <w:color w:val="2E74B5" w:themeColor="accent1" w:themeShade="BF"/>
          <w:sz w:val="28"/>
          <w:szCs w:val="28"/>
        </w:rPr>
        <w:t>€ TTC par personne- Nombre de personnes à nous confirmer le 17 aout au plus tard</w:t>
      </w:r>
      <w:r>
        <w:rPr>
          <w:rFonts w:ascii="Cambria" w:hAnsi="Cambria"/>
          <w:sz w:val="28"/>
          <w:szCs w:val="28"/>
        </w:rPr>
        <w:t>.</w:t>
      </w:r>
    </w:p>
    <w:p w14:paraId="05D84649" w14:textId="6D33DBA7" w:rsidR="00436550" w:rsidRDefault="00436550" w:rsidP="00436550">
      <w:pPr>
        <w:jc w:val="center"/>
        <w:rPr>
          <w:rFonts w:ascii="Cambria" w:hAnsi="Cambria"/>
          <w:b/>
          <w:color w:val="FF0000"/>
        </w:rPr>
      </w:pPr>
    </w:p>
    <w:p w14:paraId="7432B5E1" w14:textId="77777777" w:rsidR="00436550" w:rsidRDefault="00436550" w:rsidP="00436550">
      <w:pPr>
        <w:jc w:val="center"/>
        <w:rPr>
          <w:rFonts w:ascii="Cambria" w:hAnsi="Cambria"/>
          <w:b/>
          <w:color w:val="FF0000"/>
        </w:rPr>
      </w:pPr>
      <w:r>
        <w:rPr>
          <w:rFonts w:ascii="Cambria" w:hAnsi="Cambria"/>
          <w:b/>
          <w:noProof/>
          <w:color w:val="FF0000"/>
          <w:lang w:eastAsia="fr-FR"/>
        </w:rPr>
        <w:drawing>
          <wp:inline distT="0" distB="0" distL="0" distR="0" wp14:anchorId="5420D91C" wp14:editId="0B35F6F8">
            <wp:extent cx="3176588" cy="2117725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084" cy="212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87485" w14:textId="77777777" w:rsidR="00436550" w:rsidRPr="00436550" w:rsidRDefault="00436550" w:rsidP="00436550">
      <w:pPr>
        <w:jc w:val="center"/>
        <w:rPr>
          <w:rFonts w:ascii="Cambria" w:hAnsi="Cambria"/>
        </w:rPr>
      </w:pPr>
      <w:r w:rsidRPr="00436550">
        <w:rPr>
          <w:rFonts w:ascii="Cambria" w:hAnsi="Cambria"/>
        </w:rPr>
        <w:t>Caveau de dégustation, notre Chapelle du 12</w:t>
      </w:r>
      <w:r w:rsidRPr="00436550">
        <w:rPr>
          <w:rFonts w:ascii="Cambria" w:hAnsi="Cambria"/>
          <w:vertAlign w:val="superscript"/>
        </w:rPr>
        <w:t>e</w:t>
      </w:r>
      <w:r w:rsidRPr="00436550">
        <w:rPr>
          <w:rFonts w:ascii="Cambria" w:hAnsi="Cambria"/>
        </w:rPr>
        <w:t xml:space="preserve"> siècle</w:t>
      </w:r>
    </w:p>
    <w:p w14:paraId="201AEEDB" w14:textId="77777777" w:rsidR="00436550" w:rsidRDefault="00436550" w:rsidP="00661DDF">
      <w:pPr>
        <w:rPr>
          <w:rFonts w:ascii="Cambria" w:hAnsi="Cambria"/>
          <w:b/>
          <w:color w:val="FF0000"/>
        </w:rPr>
      </w:pPr>
      <w:r>
        <w:rPr>
          <w:rFonts w:ascii="Cambria" w:hAnsi="Cambria"/>
          <w:b/>
          <w:noProof/>
          <w:color w:val="FF0000"/>
          <w:lang w:eastAsia="fr-FR"/>
        </w:rPr>
        <w:drawing>
          <wp:inline distT="0" distB="0" distL="0" distR="0" wp14:anchorId="30503BDF" wp14:editId="1115A132">
            <wp:extent cx="2561907" cy="1707938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1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927" cy="17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DDF">
        <w:rPr>
          <w:rFonts w:ascii="Cambria" w:hAnsi="Cambria"/>
          <w:b/>
          <w:color w:val="FF0000"/>
        </w:rPr>
        <w:t xml:space="preserve">                  </w:t>
      </w:r>
      <w:r w:rsidR="00661DDF">
        <w:rPr>
          <w:noProof/>
          <w:lang w:eastAsia="fr-FR"/>
        </w:rPr>
        <w:drawing>
          <wp:inline distT="0" distB="0" distL="0" distR="0" wp14:anchorId="05D5C413" wp14:editId="74CFB643">
            <wp:extent cx="2574608" cy="1716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1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629" cy="17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078C" w14:textId="77777777" w:rsidR="00436550" w:rsidRDefault="00436550" w:rsidP="00436550">
      <w:pPr>
        <w:jc w:val="center"/>
        <w:rPr>
          <w:rFonts w:ascii="Cambria" w:hAnsi="Cambria"/>
          <w:vertAlign w:val="superscript"/>
        </w:rPr>
      </w:pPr>
      <w:r w:rsidRPr="00436550">
        <w:rPr>
          <w:rFonts w:ascii="Cambria" w:hAnsi="Cambria"/>
        </w:rPr>
        <w:t>Nos Caves du 12</w:t>
      </w:r>
      <w:r w:rsidRPr="00436550">
        <w:rPr>
          <w:rFonts w:ascii="Cambria" w:hAnsi="Cambria"/>
          <w:vertAlign w:val="superscript"/>
        </w:rPr>
        <w:t xml:space="preserve"> e siècle</w:t>
      </w:r>
    </w:p>
    <w:p w14:paraId="67106458" w14:textId="77777777" w:rsidR="00661DDF" w:rsidRDefault="00661DDF" w:rsidP="00436550">
      <w:pPr>
        <w:jc w:val="center"/>
        <w:rPr>
          <w:rFonts w:ascii="Cambria" w:hAnsi="Cambria"/>
          <w:vertAlign w:val="superscript"/>
        </w:rPr>
      </w:pPr>
    </w:p>
    <w:p w14:paraId="7AE65FAD" w14:textId="77777777" w:rsidR="00661DDF" w:rsidRPr="006D03A1" w:rsidRDefault="00661DDF" w:rsidP="00D55901">
      <w:pPr>
        <w:rPr>
          <w:rFonts w:ascii="Cambria" w:hAnsi="Cambria"/>
        </w:rPr>
      </w:pPr>
      <w:r>
        <w:rPr>
          <w:rFonts w:ascii="Cambria" w:hAnsi="Cambria"/>
          <w:noProof/>
          <w:lang w:eastAsia="fr-FR"/>
        </w:rPr>
        <w:lastRenderedPageBreak/>
        <w:drawing>
          <wp:inline distT="0" distB="0" distL="0" distR="0" wp14:anchorId="5F900C5E" wp14:editId="34375EDF">
            <wp:extent cx="2598420" cy="194881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35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73" cy="194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901" w:rsidRPr="006D03A1">
        <w:rPr>
          <w:rFonts w:ascii="Cambria" w:hAnsi="Cambria"/>
        </w:rPr>
        <w:t xml:space="preserve">    </w:t>
      </w:r>
      <w:r w:rsidR="00D55901">
        <w:rPr>
          <w:rFonts w:ascii="Cambria" w:hAnsi="Cambria"/>
          <w:noProof/>
          <w:lang w:eastAsia="fr-FR"/>
        </w:rPr>
        <w:drawing>
          <wp:inline distT="0" distB="0" distL="0" distR="0" wp14:anchorId="4B3F59FE" wp14:editId="586C3BF7">
            <wp:extent cx="2649220" cy="19869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82" cy="198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17CA3" w14:textId="77777777" w:rsidR="00661DDF" w:rsidRPr="00D55901" w:rsidRDefault="00D55901" w:rsidP="00436550">
      <w:pPr>
        <w:jc w:val="center"/>
        <w:rPr>
          <w:rFonts w:ascii="Cambria" w:hAnsi="Cambria"/>
          <w:lang w:val="en-US"/>
        </w:rPr>
      </w:pPr>
      <w:r w:rsidRPr="00D55901">
        <w:rPr>
          <w:rFonts w:ascii="Cambria" w:hAnsi="Cambria"/>
          <w:lang w:val="en-US"/>
        </w:rPr>
        <w:t xml:space="preserve">Le Wine Bar « Jefferson’s Club » </w:t>
      </w:r>
    </w:p>
    <w:p w14:paraId="35475EBE" w14:textId="77777777" w:rsidR="00661DDF" w:rsidRPr="00D55901" w:rsidRDefault="00661DDF" w:rsidP="00436550">
      <w:pPr>
        <w:jc w:val="center"/>
        <w:rPr>
          <w:rFonts w:ascii="Cambria" w:hAnsi="Cambria"/>
          <w:lang w:val="en-US"/>
        </w:rPr>
      </w:pPr>
    </w:p>
    <w:p w14:paraId="0E0A7DA9" w14:textId="77777777" w:rsidR="009A6B91" w:rsidRDefault="00434A43" w:rsidP="00436550">
      <w:pPr>
        <w:jc w:val="center"/>
      </w:pPr>
      <w:r>
        <w:rPr>
          <w:noProof/>
          <w:lang w:eastAsia="fr-FR"/>
        </w:rPr>
        <w:drawing>
          <wp:inline distT="0" distB="0" distL="0" distR="0" wp14:anchorId="4B4552A3" wp14:editId="3D80243C">
            <wp:extent cx="3224689" cy="429958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3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95" cy="430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7FAE" w14:textId="77777777" w:rsidR="00D55901" w:rsidRDefault="00D55901" w:rsidP="00436550">
      <w:pPr>
        <w:jc w:val="center"/>
      </w:pPr>
      <w:r>
        <w:t>L’huile d’Olive du Domaine produite sur nos oliviers dans le Vaucluse</w:t>
      </w:r>
    </w:p>
    <w:p w14:paraId="26C61466" w14:textId="77777777" w:rsidR="003C0B27" w:rsidRDefault="00434A43" w:rsidP="004365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7FAF6A6" wp14:editId="71D52AE0">
            <wp:extent cx="5760720" cy="768096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7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B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B27"/>
    <w:rsid w:val="0032342E"/>
    <w:rsid w:val="003C0B27"/>
    <w:rsid w:val="00434A43"/>
    <w:rsid w:val="00436550"/>
    <w:rsid w:val="00661DDF"/>
    <w:rsid w:val="00695F57"/>
    <w:rsid w:val="006A4C82"/>
    <w:rsid w:val="006D03A1"/>
    <w:rsid w:val="006F6686"/>
    <w:rsid w:val="0084631D"/>
    <w:rsid w:val="008F3192"/>
    <w:rsid w:val="008F31F7"/>
    <w:rsid w:val="009348A0"/>
    <w:rsid w:val="009678C9"/>
    <w:rsid w:val="009A6B91"/>
    <w:rsid w:val="009C1657"/>
    <w:rsid w:val="00A14565"/>
    <w:rsid w:val="00A44578"/>
    <w:rsid w:val="00AD65F0"/>
    <w:rsid w:val="00AF3C43"/>
    <w:rsid w:val="00D23C83"/>
    <w:rsid w:val="00D55901"/>
    <w:rsid w:val="00D658AA"/>
    <w:rsid w:val="00DC2A03"/>
    <w:rsid w:val="00DF527C"/>
    <w:rsid w:val="00E362AF"/>
    <w:rsid w:val="00F7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91B88"/>
  <w15:chartTrackingRefBased/>
  <w15:docId w15:val="{DBD98880-3504-4607-89E1-8EBE97968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afgros</dc:creator>
  <cp:keywords/>
  <dc:description/>
  <cp:lastModifiedBy>caroline21630@outlook.fr</cp:lastModifiedBy>
  <cp:revision>6</cp:revision>
  <cp:lastPrinted>2018-11-08T15:54:00Z</cp:lastPrinted>
  <dcterms:created xsi:type="dcterms:W3CDTF">2020-07-24T07:54:00Z</dcterms:created>
  <dcterms:modified xsi:type="dcterms:W3CDTF">2020-08-17T13:13:00Z</dcterms:modified>
</cp:coreProperties>
</file>