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D0C3" w14:textId="563D1162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 xml:space="preserve"> 02</w:t>
      </w:r>
      <w:r w:rsidR="001E1A35">
        <w:rPr>
          <w:rFonts w:ascii="Times New Roman" w:hAnsi="Times New Roman" w:cs="Times New Roman"/>
          <w:sz w:val="24"/>
          <w:szCs w:val="24"/>
          <w:lang w:val="en-US"/>
        </w:rPr>
        <w:t>/06/2022</w:t>
      </w:r>
    </w:p>
    <w:p w14:paraId="2C27883B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03A20C8A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C7BA15" w14:textId="77777777" w:rsidR="00A85D49" w:rsidRDefault="00797932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5B3AC16C" w14:textId="77777777" w:rsidR="00B20EA9" w:rsidRPr="009B2B14" w:rsidRDefault="00B20EA9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1B2792" w14:textId="28714A5B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WINE 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Bourgogne Hautes </w:t>
      </w:r>
      <w:proofErr w:type="spellStart"/>
      <w:r w:rsidR="00C31AB3">
        <w:rPr>
          <w:rFonts w:ascii="Times New Roman" w:hAnsi="Times New Roman" w:cs="Times New Roman"/>
          <w:sz w:val="24"/>
          <w:szCs w:val="24"/>
          <w:lang w:val="en-US"/>
        </w:rPr>
        <w:t>Côtes</w:t>
      </w:r>
      <w:proofErr w:type="spellEnd"/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31AB3">
        <w:rPr>
          <w:rFonts w:ascii="Times New Roman" w:hAnsi="Times New Roman" w:cs="Times New Roman"/>
          <w:sz w:val="24"/>
          <w:szCs w:val="24"/>
          <w:lang w:val="en-US"/>
        </w:rPr>
        <w:t>Nuits</w:t>
      </w:r>
      <w:proofErr w:type="spellEnd"/>
    </w:p>
    <w:p w14:paraId="44C9F5FD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C18D5C4" w14:textId="2B2807AD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 w:rsidR="001C32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AO</w:t>
      </w:r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r w:rsidR="00C31AB3">
        <w:rPr>
          <w:rFonts w:ascii="Times New Roman" w:hAnsi="Times New Roman" w:cs="Times New Roman"/>
          <w:sz w:val="24"/>
          <w:szCs w:val="24"/>
          <w:lang w:val="en-US"/>
        </w:rPr>
        <w:t>Bourgogne Hautes</w:t>
      </w:r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1AB3">
        <w:rPr>
          <w:rFonts w:ascii="Times New Roman" w:hAnsi="Times New Roman" w:cs="Times New Roman"/>
          <w:sz w:val="24"/>
          <w:szCs w:val="24"/>
          <w:lang w:val="en-US"/>
        </w:rPr>
        <w:t>Côtes</w:t>
      </w:r>
      <w:proofErr w:type="spellEnd"/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31AB3">
        <w:rPr>
          <w:rFonts w:ascii="Times New Roman" w:hAnsi="Times New Roman" w:cs="Times New Roman"/>
          <w:sz w:val="24"/>
          <w:szCs w:val="24"/>
          <w:lang w:val="en-US"/>
        </w:rPr>
        <w:t>Nuits</w:t>
      </w:r>
      <w:proofErr w:type="spellEnd"/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 Red Dry</w:t>
      </w:r>
    </w:p>
    <w:p w14:paraId="0FCDB060" w14:textId="6B6DA448" w:rsidR="00A85D49" w:rsidRPr="009B2B14" w:rsidRDefault="00B20EA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="00A85D49"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13%</w:t>
      </w:r>
    </w:p>
    <w:p w14:paraId="60F40334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C2BC1CD" w14:textId="45C946E8" w:rsidR="00A85D49" w:rsidRPr="000E435E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BURGUNDY-FRANCE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5B69C22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546B8E" w14:textId="3F978A30" w:rsidR="00B06E99" w:rsidRPr="00B06E99" w:rsidRDefault="00A85D49" w:rsidP="00B06E99">
      <w:pPr>
        <w:shd w:val="clear" w:color="auto" w:fill="FFFFFF"/>
        <w:rPr>
          <w:rFonts w:ascii="Helvetica" w:eastAsia="Times New Roman" w:hAnsi="Helvetica" w:cs="Helvetica"/>
          <w:color w:val="1D2228"/>
          <w:sz w:val="24"/>
          <w:szCs w:val="24"/>
          <w:lang w:val="fr-FR" w:eastAsia="fr-FR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ARGYLO CALCEROUS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7F85EAD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54F442" w14:textId="1EFFEA36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100% PINOT NOIR</w:t>
      </w:r>
    </w:p>
    <w:p w14:paraId="3C2B408C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2581A04" w14:textId="4BE994CA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8EAFF84" w14:textId="77777777" w:rsidR="00B20EA9" w:rsidRPr="009334C0" w:rsidRDefault="00B20EA9" w:rsidP="00A85D49">
      <w:pPr>
        <w:spacing w:after="0"/>
        <w:rPr>
          <w:rFonts w:ascii="Times New Roman" w:hAnsi="Times New Roman" w:cs="Times New Roman"/>
          <w:color w:val="FF0000"/>
          <w:szCs w:val="24"/>
          <w:lang w:val="en-US"/>
        </w:rPr>
      </w:pPr>
    </w:p>
    <w:p w14:paraId="3313E329" w14:textId="4997BC2A" w:rsidR="00B06E99" w:rsidRDefault="00B06E9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winemaking process, we use stainless steel tanks and oak barrels. Cold maceration (5°C) is done for about 3-5 days to extract flavor and color. During that time, we do some remontage (pump over) to keep a good contact between s</w:t>
      </w:r>
      <w:r w:rsidR="00CF545D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liquid parts. After 5 days, the tanks are heated up to 25-30°C for over 10 days.</w:t>
      </w:r>
    </w:p>
    <w:p w14:paraId="1CFE68A0" w14:textId="77777777" w:rsidR="00B06E99" w:rsidRDefault="00B06E9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wood for the oak barrels comes primarily from forests of Chatillonais and Fontainebleau. Two thirds of this wine is aged for an average of 12 months (10% new oak).</w:t>
      </w:r>
    </w:p>
    <w:p w14:paraId="17AC669F" w14:textId="77777777" w:rsidR="00B06E99" w:rsidRDefault="00B06E9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21213A" w14:textId="67007599" w:rsidR="00A85D49" w:rsidRDefault="00A85D4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F04886F" w14:textId="7D473BA5" w:rsidR="00B20EA9" w:rsidRPr="00B06E99" w:rsidRDefault="00B20EA9" w:rsidP="00B20EA9">
      <w:pPr>
        <w:pStyle w:val="Textebrut"/>
        <w:rPr>
          <w:rFonts w:ascii="Times New Roman" w:hAnsi="Times New Roman"/>
          <w:sz w:val="22"/>
          <w:szCs w:val="24"/>
          <w:lang w:val="en-US"/>
        </w:rPr>
      </w:pPr>
      <w:r w:rsidRPr="00B06E99">
        <w:rPr>
          <w:rFonts w:ascii="Times New Roman" w:hAnsi="Times New Roman"/>
          <w:sz w:val="22"/>
          <w:szCs w:val="24"/>
          <w:lang w:val="en-US"/>
        </w:rPr>
        <w:t xml:space="preserve">AOC.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Traditionnal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vinificaton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conform to the legislation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ot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its appellation.  </w:t>
      </w:r>
    </w:p>
    <w:p w14:paraId="4BF2E669" w14:textId="77777777" w:rsidR="00B20EA9" w:rsidRPr="00B06E99" w:rsidRDefault="00B20EA9" w:rsidP="00B20EA9">
      <w:pPr>
        <w:pStyle w:val="Textebrut"/>
        <w:rPr>
          <w:rFonts w:ascii="Times New Roman" w:hAnsi="Times New Roman"/>
          <w:sz w:val="22"/>
          <w:szCs w:val="24"/>
          <w:lang w:val="en-US"/>
        </w:rPr>
      </w:pPr>
      <w:r w:rsidRPr="00B06E99">
        <w:rPr>
          <w:rFonts w:ascii="Times New Roman" w:hAnsi="Times New Roman"/>
          <w:sz w:val="22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april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2004 on the hygiene of foodstuffs.</w:t>
      </w:r>
    </w:p>
    <w:p w14:paraId="407E2D0D" w14:textId="77777777" w:rsidR="00B20EA9" w:rsidRPr="00B06E99" w:rsidRDefault="00B20EA9" w:rsidP="00B20EA9">
      <w:pPr>
        <w:spacing w:after="0"/>
        <w:rPr>
          <w:rFonts w:ascii="Times New Roman" w:hAnsi="Times New Roman" w:cs="Times New Roman"/>
          <w:szCs w:val="24"/>
          <w:lang w:val="en-US"/>
        </w:rPr>
      </w:pPr>
      <w:r w:rsidRPr="00B06E99">
        <w:rPr>
          <w:rFonts w:ascii="Times New Roman" w:hAnsi="Times New Roman" w:cs="Times New Roman"/>
          <w:szCs w:val="24"/>
          <w:lang w:val="en-US"/>
        </w:rPr>
        <w:t xml:space="preserve">2- </w:t>
      </w:r>
      <w:proofErr w:type="spellStart"/>
      <w:r w:rsidRPr="00B06E99">
        <w:rPr>
          <w:rFonts w:ascii="Times New Roman" w:hAnsi="Times New Roman" w:cs="Times New Roman"/>
          <w:szCs w:val="24"/>
          <w:lang w:val="en-US"/>
        </w:rPr>
        <w:t>Concil</w:t>
      </w:r>
      <w:proofErr w:type="spellEnd"/>
      <w:r w:rsidRPr="00B06E99">
        <w:rPr>
          <w:rFonts w:ascii="Times New Roman" w:hAnsi="Times New Roman" w:cs="Times New Roman"/>
          <w:szCs w:val="24"/>
          <w:lang w:val="en-US"/>
        </w:rPr>
        <w:t xml:space="preserve"> Regulation (EC) 1493/1999 of 17 May 1999 on the common organization of the market wine.)</w:t>
      </w:r>
    </w:p>
    <w:p w14:paraId="43931C92" w14:textId="77777777" w:rsidR="00A85D49" w:rsidRPr="00B06E9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BBE680" w14:textId="77777777" w:rsidR="009334C0" w:rsidRPr="00B06E99" w:rsidRDefault="009334C0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86B80F" w14:textId="5D1DB973" w:rsidR="00217562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31AB3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474FDF28" w14:textId="089C3B45" w:rsidR="009334C0" w:rsidRPr="009334C0" w:rsidRDefault="009334C0" w:rsidP="00A85D49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9334C0">
        <w:rPr>
          <w:rFonts w:ascii="Times New Roman" w:hAnsi="Times New Roman" w:cs="Times New Roman"/>
          <w:sz w:val="24"/>
          <w:lang w:val="en-US"/>
        </w:rPr>
        <w:t>Ageing period (in months):</w:t>
      </w:r>
      <w:r w:rsidR="001E1A35">
        <w:rPr>
          <w:rFonts w:ascii="Times New Roman" w:hAnsi="Times New Roman" w:cs="Times New Roman"/>
          <w:sz w:val="24"/>
          <w:lang w:val="en-US"/>
        </w:rPr>
        <w:t xml:space="preserve"> 12 </w:t>
      </w:r>
    </w:p>
    <w:p w14:paraId="5E30D4DA" w14:textId="77777777" w:rsidR="00217562" w:rsidRPr="00B20EA9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628870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CONTENT: 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>
        <w:rPr>
          <w:rFonts w:ascii="Times New Roman" w:hAnsi="Times New Roman" w:cs="Times New Roman"/>
          <w:sz w:val="24"/>
          <w:szCs w:val="24"/>
          <w:lang w:val="en-US"/>
        </w:rPr>
        <w:t>WINE + SULPHITES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14:paraId="6918F0F9" w14:textId="77777777" w:rsidR="00E505B6" w:rsidRPr="00BD37AD" w:rsidRDefault="00E505B6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7CE17AD0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316F27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10821319" w14:textId="77777777" w:rsidR="00A85D49" w:rsidRDefault="00A85D49" w:rsidP="00A85D4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69235728" w14:textId="77777777" w:rsidR="00155B5D" w:rsidRDefault="00A85D49" w:rsidP="00B20EA9">
      <w:pPr>
        <w:pStyle w:val="Sansinterligne"/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sectPr w:rsidR="00155B5D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155B5D"/>
    <w:rsid w:val="001C32E3"/>
    <w:rsid w:val="001E1A35"/>
    <w:rsid w:val="00217562"/>
    <w:rsid w:val="00310F5A"/>
    <w:rsid w:val="00797932"/>
    <w:rsid w:val="008B1E76"/>
    <w:rsid w:val="009334C0"/>
    <w:rsid w:val="00A2700A"/>
    <w:rsid w:val="00A85D49"/>
    <w:rsid w:val="00AE772C"/>
    <w:rsid w:val="00B06E99"/>
    <w:rsid w:val="00B20EA9"/>
    <w:rsid w:val="00C31AB3"/>
    <w:rsid w:val="00CF545D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34A6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Simple Ltd.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AF GROS</cp:lastModifiedBy>
  <cp:revision>5</cp:revision>
  <cp:lastPrinted>2022-06-03T08:30:00Z</cp:lastPrinted>
  <dcterms:created xsi:type="dcterms:W3CDTF">2022-06-02T07:14:00Z</dcterms:created>
  <dcterms:modified xsi:type="dcterms:W3CDTF">2022-06-03T09:59:00Z</dcterms:modified>
</cp:coreProperties>
</file>