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?><Relationships xmlns="http://schemas.openxmlformats.org/package/2006/relationships"><Relationship TargetMode="Internal" Type="http://schemas.openxmlformats.org/package/2006/relationships/metadata/core-properties" Target="/docProps/core.xml" Id="rId1" /><Relationship TargetMode="Internal" Type="http://schemas.openxmlformats.org/officeDocument/2006/relationships/officeDocument" Target="/word/document.xml" Id="rId2" /><Relationship TargetMode="Internal" Type="http://schemas.openxmlformats.org/officeDocument/2006/relationships/extended-properties" Target="/docProps/app.xml" Id="rI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>
  <w:body>
    <w:p>
      <w:r>
        <w:drawing>
          <wp:anchor simplePos="0" relativeHeight="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</w:p>
    <w:sectPr>
      <w:pgSz w:w="11904" w:h="168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UI Gothic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ecimalSymbol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/>
      </w:rPr>
    </w:rPrDefault>
    <w:pPrDefault/>
  </w:docDefaults>
</w:styles>
</file>

<file path=word/_rels/document.xml.rels><?xml version="1.0"?><Relationships xmlns="http://schemas.openxmlformats.org/package/2006/relationships"><Relationship TargetMode="Internal" Type="http://schemas.openxmlformats.org/officeDocument/2006/relationships/styles" Target="/word/styles.xml" Id="rId1" /><Relationship TargetMode="Internal" Type="http://schemas.openxmlformats.org/officeDocument/2006/relationships/settings" Target="/word/settings.xml" Id="rId2" /><Relationship TargetMode="Internal" Type="http://schemas.openxmlformats.org/officeDocument/2006/relationships/theme" Target="/word/theme/theme1.xml" Id="rId3" /><Relationship TargetMode="Internal" Type="http://schemas.openxmlformats.org/officeDocument/2006/relationships/fontTable" Target="/word/fontTable.xml" Id="rId4" /><Relationship TargetMode="Internal" Type="http://schemas.openxmlformats.org/officeDocument/2006/relationships/image" Target="/word/media/image1.jpeg" Id="rId101" 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8000"/>
      </a:dk1>
      <a:lt1>
        <a:sysClr val="window" lastClr="F0FFF0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/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terms:created xsi:type="dcterms:W3CDTF">2018-03-20T10:00:24Z</dcterms:created>
  <dc:creator>Canon iR-ADV C3520</dc:creator>
</cp:coreProperties>
</file>