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CCA5" w14:textId="77777777" w:rsidR="00835DFB" w:rsidRDefault="00835DFB">
      <w:pPr>
        <w:rPr>
          <w:lang w:val="fr-FR"/>
        </w:rPr>
      </w:pPr>
    </w:p>
    <w:p w14:paraId="7949682F" w14:textId="049470AB" w:rsidR="00471D2B" w:rsidRPr="006227CA" w:rsidRDefault="00471D2B">
      <w:pPr>
        <w:rPr>
          <w:b/>
          <w:bCs/>
          <w:u w:val="single"/>
          <w:lang w:val="fr-FR"/>
        </w:rPr>
      </w:pPr>
      <w:r w:rsidRPr="006227CA">
        <w:rPr>
          <w:b/>
          <w:bCs/>
          <w:u w:val="single"/>
          <w:lang w:val="fr-FR"/>
        </w:rPr>
        <w:t>Vente confidentielle d’un ensemble immobilier patrimonial et architectural rare dans village viticole en plein essor</w:t>
      </w:r>
      <w:r w:rsidR="006227CA" w:rsidRPr="006227CA">
        <w:rPr>
          <w:b/>
          <w:bCs/>
          <w:u w:val="single"/>
          <w:lang w:val="fr-FR"/>
        </w:rPr>
        <w:t xml:space="preserve"> </w:t>
      </w:r>
    </w:p>
    <w:p w14:paraId="6952C298" w14:textId="4CDD85B0" w:rsidR="006227CA" w:rsidRPr="006227CA" w:rsidRDefault="006227CA">
      <w:pPr>
        <w:rPr>
          <w:b/>
          <w:bCs/>
          <w:lang w:val="fr-FR"/>
        </w:rPr>
      </w:pPr>
      <w:r>
        <w:rPr>
          <w:b/>
          <w:bCs/>
          <w:lang w:val="fr-FR"/>
        </w:rPr>
        <w:t>Prix net vendeur non négociable 3.5 millions € HT</w:t>
      </w:r>
    </w:p>
    <w:p w14:paraId="67F13F46" w14:textId="55A1C180" w:rsidR="006227CA" w:rsidRDefault="006227CA">
      <w:pPr>
        <w:rPr>
          <w:lang w:val="fr-FR"/>
        </w:rPr>
      </w:pPr>
      <w:r>
        <w:rPr>
          <w:lang w:val="fr-FR"/>
        </w:rPr>
        <w:t>Composé de 2 parties :</w:t>
      </w:r>
    </w:p>
    <w:p w14:paraId="5CC103ED" w14:textId="18E866DC" w:rsidR="00471D2B" w:rsidRPr="006227CA" w:rsidRDefault="006227CA">
      <w:pPr>
        <w:rPr>
          <w:lang w:val="fr-FR"/>
        </w:rPr>
      </w:pPr>
      <w:r>
        <w:rPr>
          <w:lang w:val="fr-FR"/>
        </w:rPr>
        <w:t>1/</w:t>
      </w:r>
      <w:r w:rsidR="00471D2B" w:rsidRPr="006227CA">
        <w:rPr>
          <w:lang w:val="fr-FR"/>
        </w:rPr>
        <w:t xml:space="preserve">Ensemble cour </w:t>
      </w:r>
      <w:r w:rsidR="00245958" w:rsidRPr="006227CA">
        <w:rPr>
          <w:lang w:val="fr-FR"/>
        </w:rPr>
        <w:t xml:space="preserve">arborée </w:t>
      </w:r>
      <w:r w:rsidR="00471D2B" w:rsidRPr="006227CA">
        <w:rPr>
          <w:lang w:val="fr-FR"/>
        </w:rPr>
        <w:t>et bâtiment</w:t>
      </w:r>
      <w:r w:rsidR="00245958" w:rsidRPr="006227CA">
        <w:rPr>
          <w:lang w:val="fr-FR"/>
        </w:rPr>
        <w:t>s</w:t>
      </w:r>
      <w:r w:rsidR="00471D2B" w:rsidRPr="006227CA">
        <w:rPr>
          <w:lang w:val="fr-FR"/>
        </w:rPr>
        <w:t xml:space="preserve"> pour 1100 m² au sol</w:t>
      </w:r>
      <w:r>
        <w:rPr>
          <w:lang w:val="fr-FR"/>
        </w:rPr>
        <w:t xml:space="preserve"> avec :</w:t>
      </w:r>
      <w:r w:rsidR="00471D2B" w:rsidRPr="006227CA">
        <w:rPr>
          <w:lang w:val="fr-FR"/>
        </w:rPr>
        <w:t xml:space="preserve"> </w:t>
      </w:r>
    </w:p>
    <w:p w14:paraId="4959DB26" w14:textId="26BEC769" w:rsidR="006227CA" w:rsidRDefault="006227CA">
      <w:pPr>
        <w:rPr>
          <w:lang w:val="fr-FR"/>
        </w:rPr>
      </w:pPr>
      <w:r>
        <w:rPr>
          <w:lang w:val="fr-FR"/>
        </w:rPr>
        <w:t>-</w:t>
      </w:r>
      <w:r w:rsidR="00471D2B">
        <w:rPr>
          <w:lang w:val="fr-FR"/>
        </w:rPr>
        <w:t>Bâtiment sur 2 niveaux pouvant être utilisé en habitation/bureaux</w:t>
      </w:r>
      <w:r>
        <w:rPr>
          <w:lang w:val="fr-FR"/>
        </w:rPr>
        <w:t xml:space="preserve"> avec au RDC 241 m² au sol ; </w:t>
      </w:r>
      <w:r w:rsidR="00471D2B">
        <w:rPr>
          <w:lang w:val="fr-FR"/>
        </w:rPr>
        <w:t xml:space="preserve">- Environ </w:t>
      </w:r>
      <w:r>
        <w:rPr>
          <w:lang w:val="fr-FR"/>
        </w:rPr>
        <w:t>160</w:t>
      </w:r>
      <w:r w:rsidR="00471D2B">
        <w:rPr>
          <w:lang w:val="fr-FR"/>
        </w:rPr>
        <w:t>m² de caves-</w:t>
      </w:r>
    </w:p>
    <w:p w14:paraId="07ED7905" w14:textId="7FF4D78A" w:rsidR="006227CA" w:rsidRDefault="006227CA">
      <w:pPr>
        <w:rPr>
          <w:lang w:val="fr-FR"/>
        </w:rPr>
      </w:pPr>
      <w:r>
        <w:rPr>
          <w:lang w:val="fr-FR"/>
        </w:rPr>
        <w:t xml:space="preserve">-dépendances diverses pour 62m² ; </w:t>
      </w:r>
    </w:p>
    <w:p w14:paraId="1F87EABE" w14:textId="6EFDC583" w:rsidR="00471D2B" w:rsidRDefault="006227CA">
      <w:pPr>
        <w:rPr>
          <w:lang w:val="fr-FR"/>
        </w:rPr>
      </w:pPr>
      <w:r>
        <w:rPr>
          <w:lang w:val="fr-FR"/>
        </w:rPr>
        <w:t>-1</w:t>
      </w:r>
      <w:r w:rsidRPr="006227CA">
        <w:rPr>
          <w:vertAlign w:val="superscript"/>
          <w:lang w:val="fr-FR"/>
        </w:rPr>
        <w:t>er</w:t>
      </w:r>
      <w:r>
        <w:rPr>
          <w:lang w:val="fr-FR"/>
        </w:rPr>
        <w:t xml:space="preserve"> étage pour 186m²/ </w:t>
      </w:r>
    </w:p>
    <w:p w14:paraId="3FCB71D6" w14:textId="22AA9BD3" w:rsidR="006227CA" w:rsidRDefault="006227CA">
      <w:pPr>
        <w:rPr>
          <w:lang w:val="fr-FR"/>
        </w:rPr>
      </w:pPr>
      <w:r>
        <w:rPr>
          <w:lang w:val="fr-FR"/>
        </w:rPr>
        <w:t>Partie valorisée 3M€</w:t>
      </w:r>
    </w:p>
    <w:p w14:paraId="3EB331B3" w14:textId="442F595A" w:rsidR="00471D2B" w:rsidRDefault="00471D2B">
      <w:pPr>
        <w:rPr>
          <w:lang w:val="fr-FR"/>
        </w:rPr>
      </w:pPr>
    </w:p>
    <w:p w14:paraId="710C4226" w14:textId="6C4F16D5" w:rsidR="00471D2B" w:rsidRDefault="006227CA">
      <w:pPr>
        <w:rPr>
          <w:lang w:val="fr-FR"/>
        </w:rPr>
      </w:pPr>
      <w:r>
        <w:rPr>
          <w:lang w:val="fr-FR"/>
        </w:rPr>
        <w:t>2/M</w:t>
      </w:r>
      <w:r w:rsidR="00471D2B">
        <w:rPr>
          <w:lang w:val="fr-FR"/>
        </w:rPr>
        <w:t>aison adjacente sur 3 niveaux entièrement refaite</w:t>
      </w:r>
      <w:r w:rsidR="00245958">
        <w:rPr>
          <w:lang w:val="fr-FR"/>
        </w:rPr>
        <w:t>, avec prestations haut gamme</w:t>
      </w:r>
    </w:p>
    <w:p w14:paraId="7957115B" w14:textId="25B2C395" w:rsidR="006227CA" w:rsidRDefault="006227CA">
      <w:pPr>
        <w:rPr>
          <w:lang w:val="fr-FR"/>
        </w:rPr>
      </w:pPr>
      <w:r>
        <w:rPr>
          <w:lang w:val="fr-FR"/>
        </w:rPr>
        <w:t>Partie valorisée 500K€</w:t>
      </w:r>
    </w:p>
    <w:p w14:paraId="659E6AED" w14:textId="77777777" w:rsidR="00471D2B" w:rsidRDefault="00471D2B">
      <w:pPr>
        <w:rPr>
          <w:lang w:val="fr-FR"/>
        </w:rPr>
      </w:pPr>
    </w:p>
    <w:p w14:paraId="5953127F" w14:textId="2E542886" w:rsidR="00471D2B" w:rsidRDefault="00471D2B">
      <w:pPr>
        <w:rPr>
          <w:lang w:val="fr-FR"/>
        </w:rPr>
      </w:pPr>
      <w:r>
        <w:rPr>
          <w:lang w:val="fr-FR"/>
        </w:rPr>
        <w:t>Possibilité d’acheter aussi</w:t>
      </w:r>
      <w:r w:rsidR="00245958">
        <w:rPr>
          <w:lang w:val="fr-FR"/>
        </w:rPr>
        <w:t xml:space="preserve"> la</w:t>
      </w:r>
      <w:r>
        <w:rPr>
          <w:lang w:val="fr-FR"/>
        </w:rPr>
        <w:t xml:space="preserve"> marque </w:t>
      </w:r>
      <w:r w:rsidR="00245958">
        <w:rPr>
          <w:lang w:val="fr-FR"/>
        </w:rPr>
        <w:t xml:space="preserve">commerciale </w:t>
      </w:r>
      <w:r>
        <w:rPr>
          <w:lang w:val="fr-FR"/>
        </w:rPr>
        <w:t>et licence 4 pour 100K€ en sus</w:t>
      </w:r>
      <w:r w:rsidR="006227CA">
        <w:rPr>
          <w:lang w:val="fr-FR"/>
        </w:rPr>
        <w:t>.</w:t>
      </w:r>
    </w:p>
    <w:p w14:paraId="2FAEBAD2" w14:textId="77777777" w:rsidR="00471D2B" w:rsidRPr="00471D2B" w:rsidRDefault="00471D2B">
      <w:pPr>
        <w:rPr>
          <w:lang w:val="fr-FR"/>
        </w:rPr>
      </w:pPr>
    </w:p>
    <w:sectPr w:rsidR="00471D2B" w:rsidRPr="00471D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2B"/>
    <w:rsid w:val="001B6B71"/>
    <w:rsid w:val="00245958"/>
    <w:rsid w:val="003F2BA9"/>
    <w:rsid w:val="00471D2B"/>
    <w:rsid w:val="006227CA"/>
    <w:rsid w:val="00835DFB"/>
    <w:rsid w:val="00A958B0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B8FC"/>
  <w15:chartTrackingRefBased/>
  <w15:docId w15:val="{2440BF16-3366-46A5-8DD8-7F9A3847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1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1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1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1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1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1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1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1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1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1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1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1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1D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1D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1D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1D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1D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1D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1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1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1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1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1D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1D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1D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1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1D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1D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dc:description/>
  <cp:lastModifiedBy>Caroline Parent</cp:lastModifiedBy>
  <cp:revision>1</cp:revision>
  <dcterms:created xsi:type="dcterms:W3CDTF">2024-03-13T13:20:00Z</dcterms:created>
  <dcterms:modified xsi:type="dcterms:W3CDTF">2024-03-13T14:20:00Z</dcterms:modified>
</cp:coreProperties>
</file>