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D627" w14:textId="448D9075" w:rsidR="00B418B5" w:rsidRPr="00103B1B" w:rsidRDefault="006402DE" w:rsidP="00CF3A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noProof/>
        </w:rPr>
        <w:drawing>
          <wp:inline distT="0" distB="0" distL="0" distR="0" wp14:anchorId="05EBC12F" wp14:editId="578D7166">
            <wp:extent cx="3054350" cy="2137760"/>
            <wp:effectExtent l="0" t="0" r="0" b="0"/>
            <wp:docPr id="5" name="Image 1" descr="Une image contenant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1" descr="Une image contenant diagramm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871" cy="2142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53898" w14:textId="3B9FA0EB" w:rsidR="002346A1" w:rsidRDefault="006402DE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077986A6" wp14:editId="75ED3D6C">
                <wp:simplePos x="0" y="0"/>
                <wp:positionH relativeFrom="margin">
                  <wp:align>right</wp:align>
                </wp:positionH>
                <wp:positionV relativeFrom="paragraph">
                  <wp:posOffset>277495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5CB82D43" w:rsidR="00CF3A7F" w:rsidRPr="00157C5D" w:rsidRDefault="006402DE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Caroline PARENT</w:t>
                            </w:r>
                            <w:r w:rsidR="00CF3A7F" w:rsidRPr="00157C5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87524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C</w:t>
                            </w:r>
                            <w:r w:rsidR="0002339A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hambolle Musigny</w:t>
                            </w:r>
                          </w:p>
                          <w:p w14:paraId="3BF2157F" w14:textId="79A2E0CC" w:rsidR="00CF3A7F" w:rsidRPr="00157C5D" w:rsidRDefault="00CF3A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0.05pt;margin-top:21.85pt;width:521.25pt;height:36pt;z-index:2516500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">
                <v:textbox>
                  <w:txbxContent>
                    <w:p w14:paraId="0402F7C6" w14:textId="5CB82D43" w:rsidR="00CF3A7F" w:rsidRPr="00157C5D" w:rsidRDefault="006402DE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Caroline PARENT</w:t>
                      </w:r>
                      <w:r w:rsidR="00CF3A7F" w:rsidRPr="00157C5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</w:t>
                      </w:r>
                      <w:r w:rsidR="00587524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C</w:t>
                      </w:r>
                      <w:r w:rsidR="0002339A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hambolle Musigny</w:t>
                      </w:r>
                    </w:p>
                    <w:p w14:paraId="3BF2157F" w14:textId="79A2E0CC" w:rsidR="00CF3A7F" w:rsidRPr="00157C5D" w:rsidRDefault="00CF3A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00EACE" w14:textId="38529A9C" w:rsidR="001A11AE" w:rsidRDefault="001A11AE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43CAE17A" w14:textId="425D5664" w:rsidR="001A11AE" w:rsidRDefault="001A11AE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763B6B1" w14:textId="47E0FB52" w:rsidR="0025593C" w:rsidRPr="006C4B43" w:rsidRDefault="006402DE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FE449F7" wp14:editId="47206343">
                <wp:simplePos x="0" y="0"/>
                <wp:positionH relativeFrom="column">
                  <wp:posOffset>2555875</wp:posOffset>
                </wp:positionH>
                <wp:positionV relativeFrom="paragraph">
                  <wp:posOffset>795655</wp:posOffset>
                </wp:positionV>
                <wp:extent cx="323850" cy="540544"/>
                <wp:effectExtent l="19050" t="0" r="19050" b="31115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540544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type w14:anchorId="15757E7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201.25pt;margin-top:62.65pt;width:25.5pt;height:42.55pt;z-index:2516469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" fillcolor="red" strokecolor="black [3213]"/>
            </w:pict>
          </mc:Fallback>
        </mc:AlternateContent>
      </w: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0298252" wp14:editId="66CE061D">
                <wp:simplePos x="0" y="0"/>
                <wp:positionH relativeFrom="column">
                  <wp:posOffset>4425950</wp:posOffset>
                </wp:positionH>
                <wp:positionV relativeFrom="paragraph">
                  <wp:posOffset>5715</wp:posOffset>
                </wp:positionV>
                <wp:extent cx="2314575" cy="2863850"/>
                <wp:effectExtent l="0" t="0" r="28575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86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46F93" w14:textId="2167B30B" w:rsidR="00AF1D35" w:rsidRPr="002F303D" w:rsidRDefault="00AF1D35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2F303D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100% Pinot Noir</w:t>
                            </w:r>
                          </w:p>
                          <w:p w14:paraId="7B585F78" w14:textId="3281C33D" w:rsidR="00B2104F" w:rsidRPr="002F303D" w:rsidRDefault="00A57F8E" w:rsidP="002F303D">
                            <w:pPr>
                              <w:spacing w:after="0" w:line="240" w:lineRule="auto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2F303D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Our </w:t>
                            </w:r>
                            <w:r w:rsidR="00955880" w:rsidRPr="002F303D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.39 ha vineyard is split </w:t>
                            </w:r>
                            <w:r w:rsidR="006F60C0" w:rsidRPr="002F303D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between various parcels in the Southern part of the</w:t>
                            </w:r>
                            <w:r w:rsidR="008A070B" w:rsidRPr="002F303D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appellation</w:t>
                            </w:r>
                            <w:r w:rsidR="006F60C0" w:rsidRPr="002F303D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.</w:t>
                            </w:r>
                          </w:p>
                          <w:p w14:paraId="5F4F44E2" w14:textId="621C8E0D" w:rsidR="00AF1D35" w:rsidRPr="002F303D" w:rsidRDefault="00A85951" w:rsidP="002F303D">
                            <w:pPr>
                              <w:spacing w:after="0" w:line="240" w:lineRule="auto"/>
                              <w:rPr>
                                <w:rFonts w:asciiTheme="majorHAnsi" w:eastAsia="Helvetica" w:hAnsiTheme="majorHAnsi" w:cs="Times New Roman"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2F303D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S</w:t>
                            </w:r>
                            <w:r w:rsidR="000F3DB5" w:rsidRPr="002F303D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hallow</w:t>
                            </w:r>
                            <w:r w:rsidR="00BC1A53" w:rsidRPr="002F303D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soils</w:t>
                            </w:r>
                            <w:r w:rsidR="000F3DB5" w:rsidRPr="002F303D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, with gravel and limestone rocks that allow for aeration and deep root penetration.</w:t>
                            </w:r>
                          </w:p>
                          <w:p w14:paraId="6B886568" w14:textId="6BD7239A" w:rsidR="00087DC6" w:rsidRPr="002F303D" w:rsidRDefault="00FB1B1C" w:rsidP="002F303D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2F303D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 w:rsidR="00087DC6" w:rsidRPr="002F303D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raditional vineyard management</w:t>
                            </w:r>
                            <w:r w:rsidR="00AD6B88" w:rsidRPr="002F303D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87DC6" w:rsidRPr="002F303D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based on sustainability principles.</w:t>
                            </w:r>
                          </w:p>
                          <w:p w14:paraId="6AA74196" w14:textId="77D71FE0" w:rsidR="00087DC6" w:rsidRPr="002F303D" w:rsidRDefault="00D3653A" w:rsidP="002F303D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2F303D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 engage in s</w:t>
                            </w:r>
                            <w:r w:rsidR="00087DC6" w:rsidRPr="002F303D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elective pruning, along with optimized leaf pulling, green harvest</w:t>
                            </w:r>
                            <w:r w:rsidR="005D0074" w:rsidRPr="002F303D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when needed</w:t>
                            </w:r>
                            <w:r w:rsidR="00087DC6" w:rsidRPr="002F303D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and ploughing of the soils.</w:t>
                            </w:r>
                          </w:p>
                          <w:p w14:paraId="5E690B3E" w14:textId="4BEB4744" w:rsidR="00D3653A" w:rsidRDefault="00D3653A" w:rsidP="002F303D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2F303D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The grapes</w:t>
                            </w:r>
                            <w:r w:rsidR="007C7691" w:rsidRPr="002F303D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once cut,</w:t>
                            </w:r>
                            <w:r w:rsidRPr="002F303D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are brought back to the winery in less than 20 mi</w:t>
                            </w:r>
                            <w:r w:rsidR="007C7691" w:rsidRPr="002F303D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nutes.</w:t>
                            </w:r>
                          </w:p>
                          <w:p w14:paraId="256DA289" w14:textId="209A7F26" w:rsidR="002F303D" w:rsidRPr="002F303D" w:rsidRDefault="002F303D" w:rsidP="002F303D">
                            <w:pPr>
                              <w:pStyle w:val="Sansinterligne"/>
                              <w:rPr>
                                <w:rFonts w:asciiTheme="majorHAnsi" w:eastAsiaTheme="minorEastAsia" w:hAnsiTheme="maj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2F303D">
                              <w:rPr>
                                <w:rFonts w:asciiTheme="majorHAnsi" w:hAnsiTheme="majorHAns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No CMR (carcinogenic, mutagenic, or toxic for reproduction)</w:t>
                            </w:r>
                            <w:r w:rsidRPr="002F303D">
                              <w:rPr>
                                <w:rFonts w:asciiTheme="majorHAnsi" w:hAnsiTheme="majorHAnsi"/>
                                <w:b/>
                                <w:bCs/>
                                <w:color w:val="3C3C3C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  <w:t xml:space="preserve"> used in the vineyard.</w:t>
                            </w:r>
                          </w:p>
                          <w:p w14:paraId="70CC6C79" w14:textId="77777777" w:rsidR="00087DC6" w:rsidRPr="002F303D" w:rsidRDefault="00087DC6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2F303D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100% manual harvesting.</w:t>
                            </w:r>
                          </w:p>
                          <w:p w14:paraId="5C9B72CB" w14:textId="2CB33279" w:rsidR="008A7146" w:rsidRPr="00195116" w:rsidRDefault="008A714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7" type="#_x0000_t202" style="position:absolute;margin-left:348.5pt;margin-top:.45pt;width:182.25pt;height:225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">
                <v:textbox>
                  <w:txbxContent>
                    <w:p w14:paraId="2F746F93" w14:textId="2167B30B" w:rsidR="00AF1D35" w:rsidRPr="002F303D" w:rsidRDefault="00AF1D35" w:rsidP="00087DC6">
                      <w:pPr>
                        <w:spacing w:after="0" w:line="240" w:lineRule="auto"/>
                        <w:jc w:val="center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2F303D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100% Pinot Noir</w:t>
                      </w:r>
                    </w:p>
                    <w:p w14:paraId="7B585F78" w14:textId="3281C33D" w:rsidR="00B2104F" w:rsidRPr="002F303D" w:rsidRDefault="00A57F8E" w:rsidP="002F303D">
                      <w:pPr>
                        <w:spacing w:after="0" w:line="240" w:lineRule="auto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2F303D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Our </w:t>
                      </w:r>
                      <w:r w:rsidR="00955880" w:rsidRPr="002F303D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.39 ha vineyard is split </w:t>
                      </w:r>
                      <w:r w:rsidR="006F60C0" w:rsidRPr="002F303D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between various parcels in the Southern part of the</w:t>
                      </w:r>
                      <w:r w:rsidR="008A070B" w:rsidRPr="002F303D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appellation</w:t>
                      </w:r>
                      <w:r w:rsidR="006F60C0" w:rsidRPr="002F303D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.</w:t>
                      </w:r>
                    </w:p>
                    <w:p w14:paraId="5F4F44E2" w14:textId="621C8E0D" w:rsidR="00AF1D35" w:rsidRPr="002F303D" w:rsidRDefault="00A85951" w:rsidP="002F303D">
                      <w:pPr>
                        <w:spacing w:after="0" w:line="240" w:lineRule="auto"/>
                        <w:rPr>
                          <w:rFonts w:asciiTheme="majorHAnsi" w:eastAsia="Helvetica" w:hAnsiTheme="majorHAnsi" w:cs="Times New Roman"/>
                          <w:sz w:val="18"/>
                          <w:szCs w:val="18"/>
                          <w:lang w:val="en-US" w:eastAsia="fr-FR"/>
                        </w:rPr>
                      </w:pPr>
                      <w:r w:rsidRPr="002F303D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S</w:t>
                      </w:r>
                      <w:r w:rsidR="000F3DB5" w:rsidRPr="002F303D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hallow</w:t>
                      </w:r>
                      <w:r w:rsidR="00BC1A53" w:rsidRPr="002F303D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soils</w:t>
                      </w:r>
                      <w:r w:rsidR="000F3DB5" w:rsidRPr="002F303D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, with gravel and limestone rocks that allow for aeration and deep root penetration.</w:t>
                      </w:r>
                    </w:p>
                    <w:p w14:paraId="6B886568" w14:textId="6BD7239A" w:rsidR="00087DC6" w:rsidRPr="002F303D" w:rsidRDefault="00FB1B1C" w:rsidP="002F303D">
                      <w:pPr>
                        <w:pStyle w:val="NormalWeb"/>
                        <w:spacing w:before="48" w:beforeAutospacing="0" w:after="0" w:afterAutospacing="0"/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2F303D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</w:t>
                      </w:r>
                      <w:r w:rsidR="00087DC6" w:rsidRPr="002F303D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raditional vineyard management</w:t>
                      </w:r>
                      <w:r w:rsidR="00AD6B88" w:rsidRPr="002F303D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087DC6" w:rsidRPr="002F303D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based on sustainability principles.</w:t>
                      </w:r>
                    </w:p>
                    <w:p w14:paraId="6AA74196" w14:textId="77D71FE0" w:rsidR="00087DC6" w:rsidRPr="002F303D" w:rsidRDefault="00D3653A" w:rsidP="002F303D">
                      <w:pPr>
                        <w:pStyle w:val="NormalWeb"/>
                        <w:spacing w:before="48" w:beforeAutospacing="0" w:after="0" w:afterAutospacing="0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2F303D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We engage in s</w:t>
                      </w:r>
                      <w:r w:rsidR="00087DC6" w:rsidRPr="002F303D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elective pruning, along with optimized leaf pulling, green harvest</w:t>
                      </w:r>
                      <w:r w:rsidR="005D0074" w:rsidRPr="002F303D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when needed</w:t>
                      </w:r>
                      <w:r w:rsidR="00087DC6" w:rsidRPr="002F303D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and ploughing of the soils.</w:t>
                      </w:r>
                    </w:p>
                    <w:p w14:paraId="5E690B3E" w14:textId="4BEB4744" w:rsidR="00D3653A" w:rsidRDefault="00D3653A" w:rsidP="002F303D">
                      <w:pPr>
                        <w:pStyle w:val="NormalWeb"/>
                        <w:spacing w:before="48" w:beforeAutospacing="0" w:after="0" w:afterAutospacing="0"/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2F303D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The grapes</w:t>
                      </w:r>
                      <w:r w:rsidR="007C7691" w:rsidRPr="002F303D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once cut,</w:t>
                      </w:r>
                      <w:r w:rsidRPr="002F303D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are brought back to the winery in less than 20 mi</w:t>
                      </w:r>
                      <w:r w:rsidR="007C7691" w:rsidRPr="002F303D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nutes.</w:t>
                      </w:r>
                    </w:p>
                    <w:p w14:paraId="256DA289" w14:textId="209A7F26" w:rsidR="002F303D" w:rsidRPr="002F303D" w:rsidRDefault="002F303D" w:rsidP="002F303D">
                      <w:pPr>
                        <w:pStyle w:val="Sansinterligne"/>
                        <w:rPr>
                          <w:rFonts w:asciiTheme="majorHAnsi" w:eastAsiaTheme="minorEastAsia" w:hAnsiTheme="maj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GB"/>
                        </w:rPr>
                      </w:pPr>
                      <w:r w:rsidRPr="002F303D">
                        <w:rPr>
                          <w:rFonts w:asciiTheme="majorHAnsi" w:hAnsiTheme="majorHAnsi"/>
                          <w:b/>
                          <w:bCs/>
                          <w:sz w:val="18"/>
                          <w:szCs w:val="18"/>
                          <w:lang w:val="en-GB"/>
                        </w:rPr>
                        <w:t>No CMR (carcinogenic, mutagenic, or toxic for reproduction)</w:t>
                      </w:r>
                      <w:r w:rsidRPr="002F303D">
                        <w:rPr>
                          <w:rFonts w:asciiTheme="majorHAnsi" w:hAnsiTheme="majorHAnsi"/>
                          <w:b/>
                          <w:bCs/>
                          <w:color w:val="3C3C3C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  <w:t xml:space="preserve"> used in the vineyard.</w:t>
                      </w:r>
                    </w:p>
                    <w:p w14:paraId="70CC6C79" w14:textId="77777777" w:rsidR="00087DC6" w:rsidRPr="002F303D" w:rsidRDefault="00087DC6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2F303D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100% manual harvesting.</w:t>
                      </w:r>
                    </w:p>
                    <w:p w14:paraId="5C9B72CB" w14:textId="2CB33279" w:rsidR="008A7146" w:rsidRPr="00195116" w:rsidRDefault="008A714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Bookman Old Style" w:hAnsi="Bookman Old Style"/>
          <w:b/>
          <w:noProof/>
          <w:color w:val="C00000"/>
          <w:sz w:val="24"/>
          <w:szCs w:val="24"/>
        </w:rPr>
        <w:drawing>
          <wp:inline distT="0" distB="0" distL="0" distR="0" wp14:anchorId="6B311FDA" wp14:editId="31859C72">
            <wp:extent cx="3617975" cy="2199961"/>
            <wp:effectExtent l="0" t="0" r="1905" b="0"/>
            <wp:docPr id="7" name="Picture 7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Une image contenant car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3440" cy="2221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E07E5" w14:textId="6ED06205" w:rsidR="001A11AE" w:rsidRPr="006C4B43" w:rsidRDefault="006402DE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2D01813" wp14:editId="4B4D5E37">
                <wp:simplePos x="0" y="0"/>
                <wp:positionH relativeFrom="margin">
                  <wp:align>left</wp:align>
                </wp:positionH>
                <wp:positionV relativeFrom="paragraph">
                  <wp:posOffset>2777490</wp:posOffset>
                </wp:positionV>
                <wp:extent cx="6572250" cy="13620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477F7" w14:textId="58E9A280" w:rsidR="00CA328C" w:rsidRPr="002F303D" w:rsidRDefault="004D3310" w:rsidP="00CA328C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F303D"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Tasting notes</w:t>
                            </w:r>
                          </w:p>
                          <w:p w14:paraId="298B0564" w14:textId="77777777" w:rsidR="00CA328C" w:rsidRPr="002F303D" w:rsidRDefault="00CA328C" w:rsidP="00CA328C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0DB2BD80" w14:textId="73706025" w:rsidR="00CA328C" w:rsidRPr="002F303D" w:rsidRDefault="00BA1EAB" w:rsidP="00C27DD5">
                            <w:pPr>
                              <w:spacing w:after="0"/>
                              <w:jc w:val="center"/>
                              <w:rPr>
                                <w:rFonts w:asciiTheme="majorHAnsi" w:eastAsia="Helvetica" w:hAnsiTheme="majorHAnsi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</w:pPr>
                            <w:r w:rsidRPr="002F303D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Chambolle-Musigny </w:t>
                            </w:r>
                            <w:r w:rsidR="0044457D" w:rsidRPr="002F303D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has a distinct personality and features</w:t>
                            </w:r>
                            <w:r w:rsidR="00586EDC" w:rsidRPr="002F303D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. Intense </w:t>
                            </w:r>
                            <w:r w:rsidR="00A162F8" w:rsidRPr="002F303D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bouquet</w:t>
                            </w:r>
                            <w:r w:rsidRPr="002F303D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composed of violet and small red fruits (raspberry, strawberry). Rich, fragrant and complex, it lines the palate with silk and lace. Its delicate</w:t>
                            </w:r>
                            <w:r w:rsidR="003C63B4" w:rsidRPr="002F303D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and </w:t>
                            </w:r>
                            <w:r w:rsidRPr="002F303D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fleshy texture </w:t>
                            </w:r>
                            <w:r w:rsidR="003C63B4" w:rsidRPr="002F303D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is </w:t>
                            </w:r>
                            <w:r w:rsidR="002566EC" w:rsidRPr="002F303D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paired with </w:t>
                            </w:r>
                            <w:r w:rsidR="003C63B4" w:rsidRPr="002F303D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Pr="002F303D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solid and durable struct</w:t>
                            </w:r>
                            <w:r w:rsidR="002566EC" w:rsidRPr="002F303D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ure</w:t>
                            </w:r>
                            <w:r w:rsidRPr="002F303D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r w:rsidR="00AF43C2" w:rsidRPr="002F303D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Fabulous with game and cheeses like Brillat Savarin, Citeaux or Reblochon.</w:t>
                            </w:r>
                          </w:p>
                          <w:p w14:paraId="12642886" w14:textId="5826041E" w:rsidR="00CA328C" w:rsidRPr="002F303D" w:rsidRDefault="00CA328C" w:rsidP="00CA328C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1813" id="_x0000_s1028" type="#_x0000_t202" style="position:absolute;margin-left:0;margin-top:218.7pt;width:517.5pt;height:107.2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">
                <v:textbox>
                  <w:txbxContent>
                    <w:p w14:paraId="1E5477F7" w14:textId="58E9A280" w:rsidR="00CA328C" w:rsidRPr="002F303D" w:rsidRDefault="004D3310" w:rsidP="00CA328C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2F303D"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Tasting notes</w:t>
                      </w:r>
                    </w:p>
                    <w:p w14:paraId="298B0564" w14:textId="77777777" w:rsidR="00CA328C" w:rsidRPr="002F303D" w:rsidRDefault="00CA328C" w:rsidP="00CA328C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sz w:val="10"/>
                          <w:szCs w:val="10"/>
                          <w:lang w:val="en-US"/>
                        </w:rPr>
                      </w:pPr>
                    </w:p>
                    <w:p w14:paraId="0DB2BD80" w14:textId="73706025" w:rsidR="00CA328C" w:rsidRPr="002F303D" w:rsidRDefault="00BA1EAB" w:rsidP="00C27DD5">
                      <w:pPr>
                        <w:spacing w:after="0"/>
                        <w:jc w:val="center"/>
                        <w:rPr>
                          <w:rFonts w:asciiTheme="majorHAnsi" w:eastAsia="Helvetica" w:hAnsiTheme="majorHAnsi" w:cs="Times New Roman"/>
                          <w:b/>
                          <w:sz w:val="20"/>
                          <w:szCs w:val="20"/>
                          <w:lang w:val="en-US" w:eastAsia="fr-FR"/>
                        </w:rPr>
                      </w:pPr>
                      <w:r w:rsidRPr="002F303D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Chambolle-Musigny </w:t>
                      </w:r>
                      <w:r w:rsidR="0044457D" w:rsidRPr="002F303D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has a distinct personality and features</w:t>
                      </w:r>
                      <w:r w:rsidR="00586EDC" w:rsidRPr="002F303D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. Intense </w:t>
                      </w:r>
                      <w:r w:rsidR="00A162F8" w:rsidRPr="002F303D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bouquet</w:t>
                      </w:r>
                      <w:r w:rsidRPr="002F303D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composed of violet and small red fruits (raspberry, strawberry). Rich, fragrant and complex, it lines the palate with silk and lace. Its delicate</w:t>
                      </w:r>
                      <w:r w:rsidR="003C63B4" w:rsidRPr="002F303D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and </w:t>
                      </w:r>
                      <w:r w:rsidRPr="002F303D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fleshy texture </w:t>
                      </w:r>
                      <w:r w:rsidR="003C63B4" w:rsidRPr="002F303D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is </w:t>
                      </w:r>
                      <w:r w:rsidR="002566EC" w:rsidRPr="002F303D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paired with </w:t>
                      </w:r>
                      <w:r w:rsidR="003C63B4" w:rsidRPr="002F303D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a</w:t>
                      </w:r>
                      <w:r w:rsidRPr="002F303D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solid and durable struct</w:t>
                      </w:r>
                      <w:r w:rsidR="002566EC" w:rsidRPr="002F303D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ure</w:t>
                      </w:r>
                      <w:r w:rsidRPr="002F303D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r w:rsidR="00AF43C2" w:rsidRPr="002F303D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Fabulous with game and cheeses like Brillat Savarin, Citeaux or Reblochon.</w:t>
                      </w:r>
                    </w:p>
                    <w:p w14:paraId="12642886" w14:textId="5826041E" w:rsidR="00CA328C" w:rsidRPr="002F303D" w:rsidRDefault="00CA328C" w:rsidP="00CA328C">
                      <w:pPr>
                        <w:jc w:val="center"/>
                        <w:rPr>
                          <w:rFonts w:asciiTheme="majorHAnsi" w:hAnsiTheme="majorHAnsi"/>
                          <w:b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F303D"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3093733" wp14:editId="7E032ED9">
                <wp:simplePos x="0" y="0"/>
                <wp:positionH relativeFrom="margin">
                  <wp:posOffset>35560</wp:posOffset>
                </wp:positionH>
                <wp:positionV relativeFrom="paragraph">
                  <wp:posOffset>755015</wp:posOffset>
                </wp:positionV>
                <wp:extent cx="6629400" cy="2012950"/>
                <wp:effectExtent l="0" t="0" r="19050" b="254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01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B005" w14:textId="77777777" w:rsidR="000165F5" w:rsidRPr="002F303D" w:rsidRDefault="004D3310" w:rsidP="000165F5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F303D"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Winemaking</w:t>
                            </w:r>
                          </w:p>
                          <w:p w14:paraId="78B19C9F" w14:textId="77777777" w:rsidR="002F303D" w:rsidRPr="00B9266B" w:rsidRDefault="002F303D" w:rsidP="002F303D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  <w:r w:rsidRPr="00B9266B">
                              <w:rPr>
                                <w:lang w:val="en-GB"/>
                              </w:rPr>
                              <w:t xml:space="preserve">Fermentation starts 24h after the vatting and lasts 10 to 12 days. </w:t>
                            </w:r>
                          </w:p>
                          <w:p w14:paraId="50D26C1B" w14:textId="77777777" w:rsidR="002F303D" w:rsidRDefault="002F303D" w:rsidP="002F303D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  <w:r w:rsidRPr="00B9266B">
                              <w:rPr>
                                <w:lang w:val="en-GB"/>
                              </w:rPr>
                              <w:t xml:space="preserve">30% of whole bunch. From 2020, no more </w:t>
                            </w:r>
                            <w:proofErr w:type="spellStart"/>
                            <w:r w:rsidRPr="00B9266B">
                              <w:rPr>
                                <w:lang w:val="en-GB"/>
                              </w:rPr>
                              <w:t>pigeage</w:t>
                            </w:r>
                            <w:proofErr w:type="spellEnd"/>
                            <w:r w:rsidRPr="00B9266B">
                              <w:rPr>
                                <w:lang w:val="en-GB"/>
                              </w:rPr>
                              <w:t xml:space="preserve"> (punch-down), but only a light “foulage” at the end of the fermentation to spread the sugar contained in the berries of the whole bunches. During the fermentation, 2-3 daily pumping over, and 1 daily “</w:t>
                            </w:r>
                            <w:proofErr w:type="spellStart"/>
                            <w:r w:rsidRPr="00B9266B">
                              <w:rPr>
                                <w:lang w:val="en-GB"/>
                              </w:rPr>
                              <w:t>delestage</w:t>
                            </w:r>
                            <w:proofErr w:type="spellEnd"/>
                            <w:r w:rsidRPr="00B9266B">
                              <w:rPr>
                                <w:lang w:val="en-GB"/>
                              </w:rPr>
                              <w:t>”.</w:t>
                            </w:r>
                          </w:p>
                          <w:p w14:paraId="45D94A76" w14:textId="77777777" w:rsidR="002F303D" w:rsidRPr="00B9266B" w:rsidRDefault="002F303D" w:rsidP="002F303D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</w:p>
                          <w:p w14:paraId="338A3AD3" w14:textId="77777777" w:rsidR="002F303D" w:rsidRDefault="002F303D" w:rsidP="002F303D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  <w:r w:rsidRPr="00B9266B">
                              <w:rPr>
                                <w:lang w:val="en-GB"/>
                              </w:rPr>
                              <w:t xml:space="preserve">Malo-lactic fermentation is done in barrels. </w:t>
                            </w:r>
                          </w:p>
                          <w:p w14:paraId="7FDAF0AB" w14:textId="77777777" w:rsidR="002F303D" w:rsidRPr="00B9266B" w:rsidRDefault="002F303D" w:rsidP="002F303D">
                            <w:pPr>
                              <w:pStyle w:val="Sansinterligne"/>
                              <w:rPr>
                                <w:lang w:val="en-US"/>
                              </w:rPr>
                            </w:pPr>
                          </w:p>
                          <w:p w14:paraId="0EE414AA" w14:textId="64BD7FDA" w:rsidR="00CA328C" w:rsidRPr="00232097" w:rsidRDefault="002F303D" w:rsidP="002F303D">
                            <w:pPr>
                              <w:pStyle w:val="Sansinterligne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B9266B">
                              <w:rPr>
                                <w:b/>
                                <w:i/>
                                <w:u w:val="single"/>
                                <w:lang w:val="en-GB"/>
                              </w:rPr>
                              <w:t>Elevage</w:t>
                            </w:r>
                            <w:proofErr w:type="spellEnd"/>
                            <w:r w:rsidRPr="00B9266B">
                              <w:rPr>
                                <w:lang w:val="en-GB"/>
                              </w:rPr>
                              <w:t xml:space="preserve">: </w:t>
                            </w:r>
                            <w:r w:rsidRPr="00B9266B">
                              <w:rPr>
                                <w:lang w:val="en-US"/>
                              </w:rPr>
                              <w:t>The wines are aged between 12 to 18 months in French oak barrel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B9266B">
                              <w:rPr>
                                <w:lang w:val="en-US"/>
                              </w:rPr>
                              <w:t xml:space="preserve">. The oaks come mainly from forests of Chatillonais and Fontainebleau. </w:t>
                            </w:r>
                            <w:r w:rsidRPr="00B9266B">
                              <w:rPr>
                                <w:color w:val="000000" w:themeColor="text1"/>
                                <w:lang w:val="en-US"/>
                              </w:rPr>
                              <w:t>Maturing lasts 15 to 18 months - 30% in new barrels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9" type="#_x0000_t202" style="position:absolute;margin-left:2.8pt;margin-top:59.45pt;width:522pt;height:15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">
                <v:textbox>
                  <w:txbxContent>
                    <w:p w14:paraId="2D08B005" w14:textId="77777777" w:rsidR="000165F5" w:rsidRPr="002F303D" w:rsidRDefault="004D3310" w:rsidP="000165F5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2F303D"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Winemaking</w:t>
                      </w:r>
                    </w:p>
                    <w:p w14:paraId="78B19C9F" w14:textId="77777777" w:rsidR="002F303D" w:rsidRPr="00B9266B" w:rsidRDefault="002F303D" w:rsidP="002F303D">
                      <w:pPr>
                        <w:pStyle w:val="Sansinterligne"/>
                        <w:rPr>
                          <w:lang w:val="en-GB"/>
                        </w:rPr>
                      </w:pPr>
                      <w:r w:rsidRPr="00B9266B">
                        <w:rPr>
                          <w:lang w:val="en-GB"/>
                        </w:rPr>
                        <w:t xml:space="preserve">Fermentation starts 24h after the vatting and lasts 10 to 12 days. </w:t>
                      </w:r>
                    </w:p>
                    <w:p w14:paraId="50D26C1B" w14:textId="77777777" w:rsidR="002F303D" w:rsidRDefault="002F303D" w:rsidP="002F303D">
                      <w:pPr>
                        <w:pStyle w:val="Sansinterligne"/>
                        <w:rPr>
                          <w:lang w:val="en-GB"/>
                        </w:rPr>
                      </w:pPr>
                      <w:r w:rsidRPr="00B9266B">
                        <w:rPr>
                          <w:lang w:val="en-GB"/>
                        </w:rPr>
                        <w:t xml:space="preserve">30% of whole bunch. From 2020, no more </w:t>
                      </w:r>
                      <w:proofErr w:type="spellStart"/>
                      <w:r w:rsidRPr="00B9266B">
                        <w:rPr>
                          <w:lang w:val="en-GB"/>
                        </w:rPr>
                        <w:t>pigeage</w:t>
                      </w:r>
                      <w:proofErr w:type="spellEnd"/>
                      <w:r w:rsidRPr="00B9266B">
                        <w:rPr>
                          <w:lang w:val="en-GB"/>
                        </w:rPr>
                        <w:t xml:space="preserve"> (punch-down), but only a light “foulage” at the end of the fermentation to spread the sugar contained in the berries of the whole bunches. During the fermentation, 2-3 daily pumping over, and 1 daily “</w:t>
                      </w:r>
                      <w:proofErr w:type="spellStart"/>
                      <w:r w:rsidRPr="00B9266B">
                        <w:rPr>
                          <w:lang w:val="en-GB"/>
                        </w:rPr>
                        <w:t>delestage</w:t>
                      </w:r>
                      <w:proofErr w:type="spellEnd"/>
                      <w:r w:rsidRPr="00B9266B">
                        <w:rPr>
                          <w:lang w:val="en-GB"/>
                        </w:rPr>
                        <w:t>”.</w:t>
                      </w:r>
                    </w:p>
                    <w:p w14:paraId="45D94A76" w14:textId="77777777" w:rsidR="002F303D" w:rsidRPr="00B9266B" w:rsidRDefault="002F303D" w:rsidP="002F303D">
                      <w:pPr>
                        <w:pStyle w:val="Sansinterligne"/>
                        <w:rPr>
                          <w:lang w:val="en-GB"/>
                        </w:rPr>
                      </w:pPr>
                    </w:p>
                    <w:p w14:paraId="338A3AD3" w14:textId="77777777" w:rsidR="002F303D" w:rsidRDefault="002F303D" w:rsidP="002F303D">
                      <w:pPr>
                        <w:pStyle w:val="Sansinterligne"/>
                        <w:rPr>
                          <w:lang w:val="en-GB"/>
                        </w:rPr>
                      </w:pPr>
                      <w:r w:rsidRPr="00B9266B">
                        <w:rPr>
                          <w:lang w:val="en-GB"/>
                        </w:rPr>
                        <w:t xml:space="preserve">Malo-lactic fermentation is done in barrels. </w:t>
                      </w:r>
                    </w:p>
                    <w:p w14:paraId="7FDAF0AB" w14:textId="77777777" w:rsidR="002F303D" w:rsidRPr="00B9266B" w:rsidRDefault="002F303D" w:rsidP="002F303D">
                      <w:pPr>
                        <w:pStyle w:val="Sansinterligne"/>
                        <w:rPr>
                          <w:lang w:val="en-US"/>
                        </w:rPr>
                      </w:pPr>
                    </w:p>
                    <w:p w14:paraId="0EE414AA" w14:textId="64BD7FDA" w:rsidR="00CA328C" w:rsidRPr="00232097" w:rsidRDefault="002F303D" w:rsidP="002F303D">
                      <w:pPr>
                        <w:pStyle w:val="Sansinterligne"/>
                        <w:rPr>
                          <w:lang w:val="en-US"/>
                        </w:rPr>
                      </w:pPr>
                      <w:proofErr w:type="spellStart"/>
                      <w:r w:rsidRPr="00B9266B">
                        <w:rPr>
                          <w:b/>
                          <w:i/>
                          <w:u w:val="single"/>
                          <w:lang w:val="en-GB"/>
                        </w:rPr>
                        <w:t>Elevage</w:t>
                      </w:r>
                      <w:proofErr w:type="spellEnd"/>
                      <w:r w:rsidRPr="00B9266B">
                        <w:rPr>
                          <w:lang w:val="en-GB"/>
                        </w:rPr>
                        <w:t xml:space="preserve">: </w:t>
                      </w:r>
                      <w:r w:rsidRPr="00B9266B">
                        <w:rPr>
                          <w:lang w:val="en-US"/>
                        </w:rPr>
                        <w:t>The wines are aged between 12 to 18 months in French oak barrel</w:t>
                      </w:r>
                      <w:r>
                        <w:rPr>
                          <w:lang w:val="en-US"/>
                        </w:rPr>
                        <w:t>s</w:t>
                      </w:r>
                      <w:r w:rsidRPr="00B9266B">
                        <w:rPr>
                          <w:lang w:val="en-US"/>
                        </w:rPr>
                        <w:t xml:space="preserve">. The oaks come mainly from forests of Chatillonais and Fontainebleau. </w:t>
                      </w:r>
                      <w:r w:rsidRPr="00B9266B">
                        <w:rPr>
                          <w:color w:val="000000" w:themeColor="text1"/>
                          <w:lang w:val="en-US"/>
                        </w:rPr>
                        <w:t>Maturing lasts 15 to 18 months - 30% in new barrels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0"/>
    <w:rsid w:val="00002168"/>
    <w:rsid w:val="0000505C"/>
    <w:rsid w:val="0000746C"/>
    <w:rsid w:val="00010317"/>
    <w:rsid w:val="000165F5"/>
    <w:rsid w:val="0002262A"/>
    <w:rsid w:val="0002339A"/>
    <w:rsid w:val="0002349D"/>
    <w:rsid w:val="00026F36"/>
    <w:rsid w:val="00053D5A"/>
    <w:rsid w:val="000558AD"/>
    <w:rsid w:val="0006013F"/>
    <w:rsid w:val="00060701"/>
    <w:rsid w:val="00085BAA"/>
    <w:rsid w:val="00087DC6"/>
    <w:rsid w:val="00092046"/>
    <w:rsid w:val="00096447"/>
    <w:rsid w:val="000A24AD"/>
    <w:rsid w:val="000C3B95"/>
    <w:rsid w:val="000C703D"/>
    <w:rsid w:val="000E6370"/>
    <w:rsid w:val="000F3DB5"/>
    <w:rsid w:val="000F6251"/>
    <w:rsid w:val="00103B1B"/>
    <w:rsid w:val="00106409"/>
    <w:rsid w:val="00106D29"/>
    <w:rsid w:val="00131A89"/>
    <w:rsid w:val="001355DB"/>
    <w:rsid w:val="0013628E"/>
    <w:rsid w:val="00146C67"/>
    <w:rsid w:val="00157C5D"/>
    <w:rsid w:val="0019185E"/>
    <w:rsid w:val="00195116"/>
    <w:rsid w:val="001A11AE"/>
    <w:rsid w:val="001A55F4"/>
    <w:rsid w:val="001B5659"/>
    <w:rsid w:val="001F7A43"/>
    <w:rsid w:val="002123A4"/>
    <w:rsid w:val="00232097"/>
    <w:rsid w:val="002346A1"/>
    <w:rsid w:val="00245125"/>
    <w:rsid w:val="00245418"/>
    <w:rsid w:val="0025593C"/>
    <w:rsid w:val="002566EC"/>
    <w:rsid w:val="002B10F2"/>
    <w:rsid w:val="002D303D"/>
    <w:rsid w:val="002F303D"/>
    <w:rsid w:val="002F3E93"/>
    <w:rsid w:val="00301A48"/>
    <w:rsid w:val="00301F3D"/>
    <w:rsid w:val="003169CC"/>
    <w:rsid w:val="00366E6E"/>
    <w:rsid w:val="00370DD7"/>
    <w:rsid w:val="003771C9"/>
    <w:rsid w:val="003A3F01"/>
    <w:rsid w:val="003C63B4"/>
    <w:rsid w:val="00400D36"/>
    <w:rsid w:val="00411D15"/>
    <w:rsid w:val="0043300B"/>
    <w:rsid w:val="0044457D"/>
    <w:rsid w:val="004763CC"/>
    <w:rsid w:val="004A740D"/>
    <w:rsid w:val="004C49D5"/>
    <w:rsid w:val="004D3310"/>
    <w:rsid w:val="004D6C4A"/>
    <w:rsid w:val="0050512E"/>
    <w:rsid w:val="00510387"/>
    <w:rsid w:val="00513BCB"/>
    <w:rsid w:val="005144F4"/>
    <w:rsid w:val="005150C3"/>
    <w:rsid w:val="00515DF7"/>
    <w:rsid w:val="00522470"/>
    <w:rsid w:val="00544475"/>
    <w:rsid w:val="00550E1F"/>
    <w:rsid w:val="005554FB"/>
    <w:rsid w:val="00576D2A"/>
    <w:rsid w:val="005845A7"/>
    <w:rsid w:val="00584D2F"/>
    <w:rsid w:val="00586EDC"/>
    <w:rsid w:val="00587524"/>
    <w:rsid w:val="005926EB"/>
    <w:rsid w:val="005A0E55"/>
    <w:rsid w:val="005A213D"/>
    <w:rsid w:val="005B22FA"/>
    <w:rsid w:val="005C2E3A"/>
    <w:rsid w:val="005D0074"/>
    <w:rsid w:val="005D022E"/>
    <w:rsid w:val="005D34A1"/>
    <w:rsid w:val="005E14D8"/>
    <w:rsid w:val="00604756"/>
    <w:rsid w:val="00605758"/>
    <w:rsid w:val="006402DE"/>
    <w:rsid w:val="00652825"/>
    <w:rsid w:val="006668A2"/>
    <w:rsid w:val="006A793B"/>
    <w:rsid w:val="006B5BB6"/>
    <w:rsid w:val="006C25F3"/>
    <w:rsid w:val="006C4B43"/>
    <w:rsid w:val="006F60C0"/>
    <w:rsid w:val="0070320B"/>
    <w:rsid w:val="00713B7C"/>
    <w:rsid w:val="00734169"/>
    <w:rsid w:val="007505E4"/>
    <w:rsid w:val="007842A4"/>
    <w:rsid w:val="007B2548"/>
    <w:rsid w:val="007C7691"/>
    <w:rsid w:val="00804B1F"/>
    <w:rsid w:val="00813D3E"/>
    <w:rsid w:val="00834000"/>
    <w:rsid w:val="00840B02"/>
    <w:rsid w:val="008A070B"/>
    <w:rsid w:val="008A53A9"/>
    <w:rsid w:val="008A7146"/>
    <w:rsid w:val="008E2309"/>
    <w:rsid w:val="008F72AF"/>
    <w:rsid w:val="00900CC1"/>
    <w:rsid w:val="00906C3F"/>
    <w:rsid w:val="00917D23"/>
    <w:rsid w:val="0095033B"/>
    <w:rsid w:val="009535D9"/>
    <w:rsid w:val="00955880"/>
    <w:rsid w:val="00957C7F"/>
    <w:rsid w:val="00965CD2"/>
    <w:rsid w:val="0097797E"/>
    <w:rsid w:val="009949BC"/>
    <w:rsid w:val="009B1D21"/>
    <w:rsid w:val="009E1339"/>
    <w:rsid w:val="009E423C"/>
    <w:rsid w:val="009E6381"/>
    <w:rsid w:val="00A0406C"/>
    <w:rsid w:val="00A049BE"/>
    <w:rsid w:val="00A162F8"/>
    <w:rsid w:val="00A25198"/>
    <w:rsid w:val="00A57F8E"/>
    <w:rsid w:val="00A662BD"/>
    <w:rsid w:val="00A83AA4"/>
    <w:rsid w:val="00A85951"/>
    <w:rsid w:val="00AA4F2C"/>
    <w:rsid w:val="00AD4BC2"/>
    <w:rsid w:val="00AD6AA3"/>
    <w:rsid w:val="00AD6B88"/>
    <w:rsid w:val="00AF1D35"/>
    <w:rsid w:val="00AF43C2"/>
    <w:rsid w:val="00B03758"/>
    <w:rsid w:val="00B072C4"/>
    <w:rsid w:val="00B2104F"/>
    <w:rsid w:val="00B21EB8"/>
    <w:rsid w:val="00B36975"/>
    <w:rsid w:val="00B418B5"/>
    <w:rsid w:val="00BA1EAB"/>
    <w:rsid w:val="00BC1A53"/>
    <w:rsid w:val="00BD4216"/>
    <w:rsid w:val="00BE12FC"/>
    <w:rsid w:val="00C17D2A"/>
    <w:rsid w:val="00C201EE"/>
    <w:rsid w:val="00C230E2"/>
    <w:rsid w:val="00C27DD5"/>
    <w:rsid w:val="00C55FDC"/>
    <w:rsid w:val="00CA328C"/>
    <w:rsid w:val="00CC0511"/>
    <w:rsid w:val="00CC0FE7"/>
    <w:rsid w:val="00CD03C5"/>
    <w:rsid w:val="00CD3491"/>
    <w:rsid w:val="00CE22EB"/>
    <w:rsid w:val="00CF3A7F"/>
    <w:rsid w:val="00CF6B0D"/>
    <w:rsid w:val="00D17421"/>
    <w:rsid w:val="00D257CC"/>
    <w:rsid w:val="00D35B7F"/>
    <w:rsid w:val="00D3653A"/>
    <w:rsid w:val="00D47867"/>
    <w:rsid w:val="00D86CCA"/>
    <w:rsid w:val="00DB01B6"/>
    <w:rsid w:val="00DC5D22"/>
    <w:rsid w:val="00DC64AD"/>
    <w:rsid w:val="00DD4CF3"/>
    <w:rsid w:val="00DF0D0C"/>
    <w:rsid w:val="00E12F9F"/>
    <w:rsid w:val="00E312F6"/>
    <w:rsid w:val="00E342EA"/>
    <w:rsid w:val="00E658B4"/>
    <w:rsid w:val="00E76B42"/>
    <w:rsid w:val="00E77607"/>
    <w:rsid w:val="00E8499A"/>
    <w:rsid w:val="00E9289A"/>
    <w:rsid w:val="00EA55B5"/>
    <w:rsid w:val="00EA59BA"/>
    <w:rsid w:val="00EB3CC4"/>
    <w:rsid w:val="00EB480C"/>
    <w:rsid w:val="00EE2083"/>
    <w:rsid w:val="00F12D83"/>
    <w:rsid w:val="00F44DFB"/>
    <w:rsid w:val="00F7470F"/>
    <w:rsid w:val="00F93FBA"/>
    <w:rsid w:val="00FB1B1C"/>
    <w:rsid w:val="00FC0E21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  <w:style w:type="paragraph" w:styleId="Sansinterligne">
    <w:name w:val="No Spacing"/>
    <w:uiPriority w:val="1"/>
    <w:qFormat/>
    <w:rsid w:val="002F30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B0163-324D-4004-B380-9FDE18B35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 GROS</cp:lastModifiedBy>
  <cp:revision>3</cp:revision>
  <cp:lastPrinted>2019-02-12T23:04:00Z</cp:lastPrinted>
  <dcterms:created xsi:type="dcterms:W3CDTF">2023-05-05T06:53:00Z</dcterms:created>
  <dcterms:modified xsi:type="dcterms:W3CDTF">2023-05-05T06:55:00Z</dcterms:modified>
</cp:coreProperties>
</file>