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1B9CE160" w:rsidR="00B418B5" w:rsidRPr="00103B1B" w:rsidRDefault="00D35195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31C04627" wp14:editId="5CD1A393">
            <wp:extent cx="2679700" cy="1875975"/>
            <wp:effectExtent l="0" t="0" r="6350" b="0"/>
            <wp:docPr id="1247365617" name="Image 1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365617" name="Image 1" descr="Une image contenant diagramm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756" cy="188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6527B9AE" w:rsidR="00103B1B" w:rsidRPr="00245125" w:rsidRDefault="00D35195" w:rsidP="00103B1B">
      <w:pPr>
        <w:spacing w:after="0"/>
        <w:jc w:val="center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077986A6" wp14:editId="098A3757">
                <wp:simplePos x="0" y="0"/>
                <wp:positionH relativeFrom="column">
                  <wp:posOffset>126365</wp:posOffset>
                </wp:positionH>
                <wp:positionV relativeFrom="paragraph">
                  <wp:posOffset>370840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11B43FED" w:rsidR="00CF3A7F" w:rsidRPr="002F4C17" w:rsidRDefault="00215618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>Caroline PARENT Pommard</w:t>
                            </w:r>
                            <w:r w:rsidR="0030452E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30452E" w:rsidRPr="0030452E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  <w:vertAlign w:val="superscript"/>
                              </w:rPr>
                              <w:t>er</w:t>
                            </w:r>
                            <w:r w:rsidR="0030452E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 xml:space="preserve"> Cru Les Chanlins</w:t>
                            </w:r>
                          </w:p>
                          <w:p w14:paraId="3BF2157F" w14:textId="79A2E0CC" w:rsidR="00CF3A7F" w:rsidRPr="002F4C17" w:rsidRDefault="00CF3A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95pt;margin-top:29.2pt;width:521.25pt;height:36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">
                <v:textbox>
                  <w:txbxContent>
                    <w:p w14:paraId="0402F7C6" w14:textId="11B43FED" w:rsidR="00CF3A7F" w:rsidRPr="002F4C17" w:rsidRDefault="00215618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>Caroline PARENT Pommard</w:t>
                      </w:r>
                      <w:r w:rsidR="0030452E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 xml:space="preserve"> 1</w:t>
                      </w:r>
                      <w:r w:rsidR="0030452E" w:rsidRPr="0030452E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  <w:vertAlign w:val="superscript"/>
                        </w:rPr>
                        <w:t>er</w:t>
                      </w:r>
                      <w:r w:rsidR="0030452E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 xml:space="preserve"> Cru Les Chanlins</w:t>
                      </w:r>
                    </w:p>
                    <w:p w14:paraId="3BF2157F" w14:textId="79A2E0CC" w:rsidR="00CF3A7F" w:rsidRPr="002F4C17" w:rsidRDefault="00CF3A7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DD6C2" w14:textId="03803DFD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648E869A" w:rsidR="002346A1" w:rsidRDefault="00D35195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0298252" wp14:editId="785A04B7">
                <wp:simplePos x="0" y="0"/>
                <wp:positionH relativeFrom="column">
                  <wp:posOffset>298450</wp:posOffset>
                </wp:positionH>
                <wp:positionV relativeFrom="paragraph">
                  <wp:posOffset>10795</wp:posOffset>
                </wp:positionV>
                <wp:extent cx="2619375" cy="28575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005595" w:rsidRDefault="00AF1D35" w:rsidP="00113D1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00559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00559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21353DA4" w14:textId="1363AEF6" w:rsidR="00D61526" w:rsidRPr="00005595" w:rsidRDefault="00D61526" w:rsidP="00113D1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05595">
                              <w:rPr>
                                <w:rFonts w:asciiTheme="majorHAnsi" w:eastAsiaTheme="minorEastAsia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“Les </w:t>
                            </w:r>
                            <w:proofErr w:type="spellStart"/>
                            <w:r w:rsidRPr="00005595">
                              <w:rPr>
                                <w:rFonts w:asciiTheme="majorHAnsi" w:eastAsiaTheme="minorEastAsia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Chanlins</w:t>
                            </w:r>
                            <w:proofErr w:type="spellEnd"/>
                            <w:r w:rsidRPr="00005595">
                              <w:rPr>
                                <w:rFonts w:asciiTheme="majorHAnsi" w:eastAsiaTheme="minorEastAsia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”, a premier cru bordering Volnay, is a continuation of Volnay Pitures (formerly known as Volnay </w:t>
                            </w:r>
                            <w:proofErr w:type="spellStart"/>
                            <w:r w:rsidRPr="00005595">
                              <w:rPr>
                                <w:rFonts w:asciiTheme="majorHAnsi" w:eastAsiaTheme="minorEastAsia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Chanlins</w:t>
                            </w:r>
                            <w:proofErr w:type="spellEnd"/>
                            <w:r w:rsidRPr="00005595">
                              <w:rPr>
                                <w:rFonts w:asciiTheme="majorHAnsi" w:eastAsiaTheme="minorEastAsia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), the vineyard is steep with more limestone and pebbles rather than clay, producing classic wines which are typically generous and long lived.</w:t>
                            </w:r>
                          </w:p>
                          <w:p w14:paraId="6B886568" w14:textId="723BDEE4" w:rsidR="00087DC6" w:rsidRPr="00005595" w:rsidRDefault="00FB1B1C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0559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00559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00559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00559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320948B0" w14:textId="2BD2E3D9" w:rsidR="008431B4" w:rsidRPr="00005595" w:rsidRDefault="00D3653A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0559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00559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00559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00559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12A40B27" w:rsidR="00D3653A" w:rsidRDefault="00D3653A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0559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 w:rsidRPr="0000559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00559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</w:t>
                            </w:r>
                            <w:r w:rsidR="001624AD" w:rsidRPr="0000559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within 20 minutes to ensure optimal freshness.</w:t>
                            </w:r>
                          </w:p>
                          <w:p w14:paraId="4578CECA" w14:textId="1A9EE81B" w:rsidR="00005595" w:rsidRPr="00005595" w:rsidRDefault="00005595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322B0">
                              <w:rPr>
                                <w:rFonts w:ascii="Cambria" w:hAnsi="Cambria" w:cstheme="minorHAns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No CMR (carcinogenic, mutagenic, or toxic for reproduction)</w:t>
                            </w:r>
                          </w:p>
                          <w:p w14:paraId="70CC6C79" w14:textId="77777777" w:rsidR="00087DC6" w:rsidRPr="00005595" w:rsidRDefault="00087DC6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00559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13D1F" w:rsidRDefault="008A7146" w:rsidP="00113D1F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23.5pt;margin-top:.85pt;width:206.25pt;height:2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">
                <v:textbox>
                  <w:txbxContent>
                    <w:p w14:paraId="2F746F93" w14:textId="698C734B" w:rsidR="00AF1D35" w:rsidRPr="00005595" w:rsidRDefault="00AF1D35" w:rsidP="00113D1F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00559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00559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21353DA4" w14:textId="1363AEF6" w:rsidR="00D61526" w:rsidRPr="00005595" w:rsidRDefault="00D61526" w:rsidP="00113D1F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18"/>
                          <w:szCs w:val="18"/>
                          <w:lang w:val="en-US"/>
                        </w:rPr>
                      </w:pPr>
                      <w:r w:rsidRPr="00005595">
                        <w:rPr>
                          <w:rFonts w:asciiTheme="majorHAnsi" w:eastAsiaTheme="minorEastAsia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“Les </w:t>
                      </w:r>
                      <w:proofErr w:type="spellStart"/>
                      <w:r w:rsidRPr="00005595">
                        <w:rPr>
                          <w:rFonts w:asciiTheme="majorHAnsi" w:eastAsiaTheme="minorEastAsia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Chanlins</w:t>
                      </w:r>
                      <w:proofErr w:type="spellEnd"/>
                      <w:r w:rsidRPr="00005595">
                        <w:rPr>
                          <w:rFonts w:asciiTheme="majorHAnsi" w:eastAsiaTheme="minorEastAsia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”, a premier cru bordering Volnay, is a continuation of Volnay Pitures (formerly known as Volnay </w:t>
                      </w:r>
                      <w:proofErr w:type="spellStart"/>
                      <w:r w:rsidRPr="00005595">
                        <w:rPr>
                          <w:rFonts w:asciiTheme="majorHAnsi" w:eastAsiaTheme="minorEastAsia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Chanlins</w:t>
                      </w:r>
                      <w:proofErr w:type="spellEnd"/>
                      <w:r w:rsidRPr="00005595">
                        <w:rPr>
                          <w:rFonts w:asciiTheme="majorHAnsi" w:eastAsiaTheme="minorEastAsia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), the vineyard is steep with more limestone and pebbles rather than clay, producing classic wines which are typically generous and long lived.</w:t>
                      </w:r>
                    </w:p>
                    <w:p w14:paraId="6B886568" w14:textId="723BDEE4" w:rsidR="00087DC6" w:rsidRPr="00005595" w:rsidRDefault="00FB1B1C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00559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00559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00559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00559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320948B0" w14:textId="2BD2E3D9" w:rsidR="008431B4" w:rsidRPr="00005595" w:rsidRDefault="00D3653A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00559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00559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00559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00559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12A40B27" w:rsidR="00D3653A" w:rsidRDefault="00D3653A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00559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 w:rsidRPr="0000559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00559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</w:t>
                      </w:r>
                      <w:r w:rsidR="001624AD" w:rsidRPr="0000559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within 20 minutes to ensure optimal freshness.</w:t>
                      </w:r>
                    </w:p>
                    <w:p w14:paraId="4578CECA" w14:textId="1A9EE81B" w:rsidR="00005595" w:rsidRPr="00005595" w:rsidRDefault="00005595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E322B0">
                        <w:rPr>
                          <w:rFonts w:ascii="Cambria" w:hAnsi="Cambria" w:cstheme="minorHAnsi"/>
                          <w:b/>
                          <w:bCs/>
                          <w:sz w:val="18"/>
                          <w:szCs w:val="18"/>
                          <w:lang w:val="en-GB"/>
                        </w:rPr>
                        <w:t>No CMR (carcinogenic, mutagenic, or toxic for reproduction)</w:t>
                      </w:r>
                    </w:p>
                    <w:p w14:paraId="70CC6C79" w14:textId="77777777" w:rsidR="00087DC6" w:rsidRPr="00005595" w:rsidRDefault="00087DC6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00559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13D1F" w:rsidRDefault="008A7146" w:rsidP="00113D1F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E449F7" wp14:editId="1C763B54">
                <wp:simplePos x="0" y="0"/>
                <wp:positionH relativeFrom="margin">
                  <wp:align>center</wp:align>
                </wp:positionH>
                <wp:positionV relativeFrom="paragraph">
                  <wp:posOffset>279400</wp:posOffset>
                </wp:positionV>
                <wp:extent cx="323850" cy="540544"/>
                <wp:effectExtent l="19050" t="38100" r="38100" b="1206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083782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69AE6C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0;margin-top:22pt;width:25.5pt;height:42.55pt;rotation:-563848fd;z-index: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" fillcolor="red" strokecolor="black [3213]"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4F0B20E" wp14:editId="67238918">
            <wp:extent cx="3476625" cy="2994628"/>
            <wp:effectExtent l="0" t="0" r="0" b="0"/>
            <wp:docPr id="8" name="Picture 8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586" cy="300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DD6AC" w14:textId="7437DE66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3B40734E" w:rsidR="002346A1" w:rsidRDefault="00D35195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93733" wp14:editId="127BD16A">
                <wp:simplePos x="0" y="0"/>
                <wp:positionH relativeFrom="page">
                  <wp:posOffset>311150</wp:posOffset>
                </wp:positionH>
                <wp:positionV relativeFrom="paragraph">
                  <wp:posOffset>180340</wp:posOffset>
                </wp:positionV>
                <wp:extent cx="6394450" cy="1803400"/>
                <wp:effectExtent l="0" t="0" r="254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005595" w:rsidRDefault="004D3310" w:rsidP="00D3519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05595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005595" w:rsidRDefault="00840B02" w:rsidP="00D3519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05595">
                              <w:rPr>
                                <w:rFonts w:asciiTheme="majorHAnsi" w:eastAsiaTheme="minorEastAsia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005595">
                              <w:rPr>
                                <w:rFonts w:asciiTheme="majorHAnsi" w:eastAsiaTheme="minorEastAsia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005595">
                              <w:rPr>
                                <w:rFonts w:asciiTheme="majorHAnsi" w:eastAsiaTheme="minorEastAsia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005595">
                              <w:rPr>
                                <w:rFonts w:asciiTheme="majorHAnsi" w:eastAsiaTheme="minorEastAsia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C51AFC3" w14:textId="1D24A547" w:rsidR="00005595" w:rsidRPr="00005595" w:rsidRDefault="00005595" w:rsidP="00D35195">
                            <w:pPr>
                              <w:pStyle w:val="Sansinterligne"/>
                              <w:jc w:val="center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005595">
                              <w:rPr>
                                <w:rFonts w:asciiTheme="majorHAnsi" w:hAnsiTheme="majorHAnsi"/>
                                <w:lang w:val="en-GB"/>
                              </w:rPr>
                              <w:t>Fermentation starts 24h after the vatting and lasts 10 to 12 days.</w:t>
                            </w:r>
                          </w:p>
                          <w:p w14:paraId="04D09D5E" w14:textId="77777777" w:rsidR="00005595" w:rsidRPr="00005595" w:rsidRDefault="00005595" w:rsidP="00D35195">
                            <w:pPr>
                              <w:pStyle w:val="Sansinterligne"/>
                              <w:jc w:val="center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005595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30% of whole bunch. From 2020, no more </w:t>
                            </w:r>
                            <w:proofErr w:type="spellStart"/>
                            <w:r w:rsidRPr="00005595">
                              <w:rPr>
                                <w:rFonts w:asciiTheme="majorHAnsi" w:hAnsiTheme="majorHAnsi"/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Pr="00005595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 w:rsidRPr="00005595">
                              <w:rPr>
                                <w:rFonts w:asciiTheme="majorHAnsi" w:hAnsiTheme="majorHAnsi"/>
                                <w:lang w:val="en-GB"/>
                              </w:rPr>
                              <w:t>delestage</w:t>
                            </w:r>
                            <w:proofErr w:type="spellEnd"/>
                            <w:r w:rsidRPr="00005595">
                              <w:rPr>
                                <w:rFonts w:asciiTheme="majorHAnsi" w:hAnsiTheme="majorHAnsi"/>
                                <w:lang w:val="en-GB"/>
                              </w:rPr>
                              <w:t>”.</w:t>
                            </w:r>
                          </w:p>
                          <w:p w14:paraId="5231C43D" w14:textId="21E56112" w:rsidR="00005595" w:rsidRPr="00005595" w:rsidRDefault="00005595" w:rsidP="00D35195">
                            <w:pPr>
                              <w:pStyle w:val="Sansinterligne"/>
                              <w:jc w:val="center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 w:rsidRPr="00005595">
                              <w:rPr>
                                <w:rFonts w:asciiTheme="majorHAnsi" w:hAnsiTheme="majorHAnsi"/>
                                <w:lang w:val="en-GB"/>
                              </w:rPr>
                              <w:t>Malo-lactic fermentation is done in barrels.</w:t>
                            </w:r>
                          </w:p>
                          <w:p w14:paraId="0EE414AA" w14:textId="5A422EA0" w:rsidR="00CA328C" w:rsidRPr="00005595" w:rsidRDefault="00005595" w:rsidP="00D35195">
                            <w:pPr>
                              <w:jc w:val="center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proofErr w:type="spellStart"/>
                            <w:r w:rsidRPr="00005595"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005595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: </w:t>
                            </w:r>
                            <w:r w:rsidRPr="00005595">
                              <w:rPr>
                                <w:rFonts w:asciiTheme="majorHAnsi" w:hAnsiTheme="majorHAnsi"/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</w:t>
                            </w:r>
                            <w:r w:rsidRPr="00005595"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>Maturing lasts 15 to 18 months - 30% in new barrels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24.5pt;margin-top:14.2pt;width:503.5pt;height:1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">
                <v:textbox>
                  <w:txbxContent>
                    <w:p w14:paraId="2D08B005" w14:textId="77777777" w:rsidR="000165F5" w:rsidRPr="00005595" w:rsidRDefault="004D3310" w:rsidP="00D3519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005595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005595" w:rsidRDefault="00840B02" w:rsidP="00D3519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005595">
                        <w:rPr>
                          <w:rFonts w:asciiTheme="majorHAnsi" w:eastAsiaTheme="minorEastAsia" w:hAnsiTheme="maj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005595">
                        <w:rPr>
                          <w:rFonts w:asciiTheme="majorHAnsi" w:eastAsiaTheme="minorEastAsia" w:hAnsiTheme="maj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005595">
                        <w:rPr>
                          <w:rFonts w:asciiTheme="majorHAnsi" w:eastAsiaTheme="minorEastAsia" w:hAnsiTheme="maj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005595">
                        <w:rPr>
                          <w:rFonts w:asciiTheme="majorHAnsi" w:eastAsiaTheme="minorEastAsia" w:hAnsiTheme="maj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C51AFC3" w14:textId="1D24A547" w:rsidR="00005595" w:rsidRPr="00005595" w:rsidRDefault="00005595" w:rsidP="00D35195">
                      <w:pPr>
                        <w:pStyle w:val="Sansinterligne"/>
                        <w:jc w:val="center"/>
                        <w:rPr>
                          <w:rFonts w:asciiTheme="majorHAnsi" w:hAnsiTheme="majorHAnsi"/>
                          <w:lang w:val="en-GB"/>
                        </w:rPr>
                      </w:pPr>
                      <w:r w:rsidRPr="00005595">
                        <w:rPr>
                          <w:rFonts w:asciiTheme="majorHAnsi" w:hAnsiTheme="majorHAnsi"/>
                          <w:lang w:val="en-GB"/>
                        </w:rPr>
                        <w:t>Fermentation starts 24h after the vatting and lasts 10 to 12 days.</w:t>
                      </w:r>
                    </w:p>
                    <w:p w14:paraId="04D09D5E" w14:textId="77777777" w:rsidR="00005595" w:rsidRPr="00005595" w:rsidRDefault="00005595" w:rsidP="00D35195">
                      <w:pPr>
                        <w:pStyle w:val="Sansinterligne"/>
                        <w:jc w:val="center"/>
                        <w:rPr>
                          <w:rFonts w:asciiTheme="majorHAnsi" w:hAnsiTheme="majorHAnsi"/>
                          <w:lang w:val="en-GB"/>
                        </w:rPr>
                      </w:pPr>
                      <w:r w:rsidRPr="00005595">
                        <w:rPr>
                          <w:rFonts w:asciiTheme="majorHAnsi" w:hAnsiTheme="majorHAnsi"/>
                          <w:lang w:val="en-GB"/>
                        </w:rPr>
                        <w:t xml:space="preserve">30% of whole bunch. From 2020, no more </w:t>
                      </w:r>
                      <w:proofErr w:type="spellStart"/>
                      <w:r w:rsidRPr="00005595">
                        <w:rPr>
                          <w:rFonts w:asciiTheme="majorHAnsi" w:hAnsiTheme="majorHAnsi"/>
                          <w:lang w:val="en-GB"/>
                        </w:rPr>
                        <w:t>pigeage</w:t>
                      </w:r>
                      <w:proofErr w:type="spellEnd"/>
                      <w:r w:rsidRPr="00005595">
                        <w:rPr>
                          <w:rFonts w:asciiTheme="majorHAnsi" w:hAnsiTheme="majorHAnsi"/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 w:rsidRPr="00005595">
                        <w:rPr>
                          <w:rFonts w:asciiTheme="majorHAnsi" w:hAnsiTheme="majorHAnsi"/>
                          <w:lang w:val="en-GB"/>
                        </w:rPr>
                        <w:t>delestage</w:t>
                      </w:r>
                      <w:proofErr w:type="spellEnd"/>
                      <w:r w:rsidRPr="00005595">
                        <w:rPr>
                          <w:rFonts w:asciiTheme="majorHAnsi" w:hAnsiTheme="majorHAnsi"/>
                          <w:lang w:val="en-GB"/>
                        </w:rPr>
                        <w:t>”.</w:t>
                      </w:r>
                    </w:p>
                    <w:p w14:paraId="5231C43D" w14:textId="21E56112" w:rsidR="00005595" w:rsidRPr="00005595" w:rsidRDefault="00005595" w:rsidP="00D35195">
                      <w:pPr>
                        <w:pStyle w:val="Sansinterligne"/>
                        <w:jc w:val="center"/>
                        <w:rPr>
                          <w:rFonts w:asciiTheme="majorHAnsi" w:hAnsiTheme="majorHAnsi"/>
                          <w:lang w:val="en-US"/>
                        </w:rPr>
                      </w:pPr>
                      <w:r w:rsidRPr="00005595">
                        <w:rPr>
                          <w:rFonts w:asciiTheme="majorHAnsi" w:hAnsiTheme="majorHAnsi"/>
                          <w:lang w:val="en-GB"/>
                        </w:rPr>
                        <w:t>Malo-lactic fermentation is done in barrels.</w:t>
                      </w:r>
                    </w:p>
                    <w:p w14:paraId="0EE414AA" w14:textId="5A422EA0" w:rsidR="00CA328C" w:rsidRPr="00005595" w:rsidRDefault="00005595" w:rsidP="00D35195">
                      <w:pPr>
                        <w:jc w:val="center"/>
                        <w:rPr>
                          <w:rFonts w:asciiTheme="majorHAnsi" w:hAnsiTheme="majorHAnsi"/>
                          <w:lang w:val="en-US"/>
                        </w:rPr>
                      </w:pPr>
                      <w:proofErr w:type="spellStart"/>
                      <w:r w:rsidRPr="00005595">
                        <w:rPr>
                          <w:rFonts w:asciiTheme="majorHAnsi" w:hAnsiTheme="majorHAnsi"/>
                          <w:b/>
                          <w:i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 w:rsidRPr="00005595">
                        <w:rPr>
                          <w:rFonts w:asciiTheme="majorHAnsi" w:hAnsiTheme="majorHAnsi"/>
                          <w:lang w:val="en-GB"/>
                        </w:rPr>
                        <w:t xml:space="preserve">: </w:t>
                      </w:r>
                      <w:r w:rsidRPr="00005595">
                        <w:rPr>
                          <w:rFonts w:asciiTheme="majorHAnsi" w:hAnsiTheme="majorHAnsi"/>
                          <w:lang w:val="en-US"/>
                        </w:rPr>
                        <w:t xml:space="preserve">The wines are aged between 12 to 18 months in French oak barrel. The oaks come mainly from forests of Chatillonais and Fontainebleau. </w:t>
                      </w:r>
                      <w:r w:rsidRPr="00005595"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>Maturing lasts 15 to 18 months - 30% in new barrels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5EED7A8" w14:textId="7EB287FD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930FD16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32E4CF9F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4D9FC435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680C7367" w:rsidR="0025593C" w:rsidRPr="006C4B43" w:rsidRDefault="0025593C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6F3E07E5" w14:textId="5D665E67" w:rsidR="001A11AE" w:rsidRPr="006C4B43" w:rsidRDefault="000B3CC7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01813" wp14:editId="39E67067">
                <wp:simplePos x="0" y="0"/>
                <wp:positionH relativeFrom="column">
                  <wp:posOffset>0</wp:posOffset>
                </wp:positionH>
                <wp:positionV relativeFrom="paragraph">
                  <wp:posOffset>5669280</wp:posOffset>
                </wp:positionV>
                <wp:extent cx="6619875" cy="9906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72E55" w14:textId="77777777" w:rsidR="00B5441D" w:rsidRPr="00005595" w:rsidRDefault="004D3310" w:rsidP="00B5441D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05595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</w:t>
                            </w:r>
                            <w:r w:rsidR="00B5441D" w:rsidRPr="00005595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  <w:p w14:paraId="298B0564" w14:textId="145D861C" w:rsidR="00CA328C" w:rsidRPr="00005595" w:rsidRDefault="000B3CC7" w:rsidP="000B3CC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0559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t>Deep, dark red color with mauve highlights. Aromas of blackberry, bilberry, or gooseberry, cherry pit, black</w:t>
                            </w:r>
                            <w:r w:rsidR="00FB1C21" w:rsidRPr="0000559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currants </w:t>
                            </w:r>
                            <w:r w:rsidRPr="0000559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t>and ripe plum.  At full maturity, it tends towards leather, chocolate and pepper.</w:t>
                            </w:r>
                            <w:r w:rsidRPr="0000559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It needs to be given time to </w:t>
                            </w:r>
                            <w:proofErr w:type="gramStart"/>
                            <w:r w:rsidRPr="0000559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t>open up</w:t>
                            </w:r>
                            <w:proofErr w:type="gramEnd"/>
                            <w:r w:rsidRPr="0000559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to its fullest extent and to display its</w:t>
                            </w:r>
                            <w:r w:rsidR="00FB1C21" w:rsidRPr="0000559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rich</w:t>
                            </w:r>
                            <w:r w:rsidRPr="0000559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texture, its </w:t>
                            </w:r>
                            <w:r w:rsidR="00FB1C21" w:rsidRPr="0000559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t>elegant</w:t>
                            </w:r>
                            <w:r w:rsidRPr="0000559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structure, its fruit-filled mouth, and its </w:t>
                            </w:r>
                            <w:r w:rsidR="00C92A7B" w:rsidRPr="0000559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ripe and smooth </w:t>
                            </w:r>
                            <w:r w:rsidRPr="0000559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t>tannins</w:t>
                            </w:r>
                            <w:r w:rsidR="00C92A7B" w:rsidRPr="0000559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005595">
                              <w:rPr>
                                <w:rFonts w:asciiTheme="majorHAnsi" w:hAnsiTheme="majorHAnsi"/>
                                <w:b/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br/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margin-left:0;margin-top:446.4pt;width:521.25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">
                <v:textbox>
                  <w:txbxContent>
                    <w:p w14:paraId="15C72E55" w14:textId="77777777" w:rsidR="00B5441D" w:rsidRPr="00005595" w:rsidRDefault="004D3310" w:rsidP="00B5441D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005595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</w:t>
                      </w:r>
                      <w:r w:rsidR="00B5441D" w:rsidRPr="00005595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  <w:p w14:paraId="298B0564" w14:textId="145D861C" w:rsidR="00CA328C" w:rsidRPr="00005595" w:rsidRDefault="000B3CC7" w:rsidP="000B3CC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18"/>
                          <w:szCs w:val="18"/>
                          <w:lang w:val="en-US"/>
                        </w:rPr>
                      </w:pPr>
                      <w:r w:rsidRPr="00005595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n-US"/>
                        </w:rPr>
                        <w:t>Deep, dark red color with mauve highlights. Aromas of blackberry, bilberry, or gooseberry, cherry pit, black</w:t>
                      </w:r>
                      <w:r w:rsidR="00FB1C21" w:rsidRPr="00005595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n-US"/>
                        </w:rPr>
                        <w:t xml:space="preserve">currants </w:t>
                      </w:r>
                      <w:r w:rsidRPr="00005595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n-US"/>
                        </w:rPr>
                        <w:t>and ripe plum.  At full maturity, it tends towards leather, chocolate and pepper.</w:t>
                      </w:r>
                      <w:r w:rsidRPr="00005595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n-US"/>
                        </w:rPr>
                        <w:br/>
                        <w:t xml:space="preserve">It needs to be given time to </w:t>
                      </w:r>
                      <w:proofErr w:type="gramStart"/>
                      <w:r w:rsidRPr="00005595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n-US"/>
                        </w:rPr>
                        <w:t>open up</w:t>
                      </w:r>
                      <w:proofErr w:type="gramEnd"/>
                      <w:r w:rsidRPr="00005595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n-US"/>
                        </w:rPr>
                        <w:t xml:space="preserve"> to its fullest extent and to display its</w:t>
                      </w:r>
                      <w:r w:rsidR="00FB1C21" w:rsidRPr="00005595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n-US"/>
                        </w:rPr>
                        <w:t xml:space="preserve"> rich</w:t>
                      </w:r>
                      <w:r w:rsidRPr="00005595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n-US"/>
                        </w:rPr>
                        <w:t xml:space="preserve"> texture, its </w:t>
                      </w:r>
                      <w:r w:rsidR="00FB1C21" w:rsidRPr="00005595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n-US"/>
                        </w:rPr>
                        <w:t>elegant</w:t>
                      </w:r>
                      <w:r w:rsidRPr="00005595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n-US"/>
                        </w:rPr>
                        <w:t xml:space="preserve"> structure, its fruit-filled mouth, and its </w:t>
                      </w:r>
                      <w:r w:rsidR="00C92A7B" w:rsidRPr="00005595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n-US"/>
                        </w:rPr>
                        <w:t xml:space="preserve">ripe and smooth </w:t>
                      </w:r>
                      <w:r w:rsidRPr="00005595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n-US"/>
                        </w:rPr>
                        <w:t>tannins</w:t>
                      </w:r>
                      <w:r w:rsidR="00C92A7B" w:rsidRPr="00005595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005595">
                        <w:rPr>
                          <w:rFonts w:asciiTheme="majorHAnsi" w:hAnsiTheme="majorHAnsi"/>
                          <w:b/>
                          <w:color w:val="C00000"/>
                          <w:sz w:val="18"/>
                          <w:szCs w:val="18"/>
                          <w:lang w:val="en-US"/>
                        </w:rPr>
                        <w:br/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5595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4AD2"/>
    <w:rsid w:val="00026F36"/>
    <w:rsid w:val="000303E1"/>
    <w:rsid w:val="00043815"/>
    <w:rsid w:val="000462D0"/>
    <w:rsid w:val="00051B37"/>
    <w:rsid w:val="00053D5A"/>
    <w:rsid w:val="000546E1"/>
    <w:rsid w:val="000558AD"/>
    <w:rsid w:val="0006013F"/>
    <w:rsid w:val="00060701"/>
    <w:rsid w:val="00063842"/>
    <w:rsid w:val="0007403C"/>
    <w:rsid w:val="000740C1"/>
    <w:rsid w:val="00082241"/>
    <w:rsid w:val="00085BAA"/>
    <w:rsid w:val="00087DC6"/>
    <w:rsid w:val="000901D2"/>
    <w:rsid w:val="00092046"/>
    <w:rsid w:val="00096447"/>
    <w:rsid w:val="000A24AD"/>
    <w:rsid w:val="000B3CC7"/>
    <w:rsid w:val="000B4ED1"/>
    <w:rsid w:val="000C3B95"/>
    <w:rsid w:val="000C703D"/>
    <w:rsid w:val="000E3F10"/>
    <w:rsid w:val="000E6370"/>
    <w:rsid w:val="000F3DB5"/>
    <w:rsid w:val="000F6251"/>
    <w:rsid w:val="0010292B"/>
    <w:rsid w:val="00102B6B"/>
    <w:rsid w:val="00103B1B"/>
    <w:rsid w:val="00106409"/>
    <w:rsid w:val="00106D29"/>
    <w:rsid w:val="00113D1F"/>
    <w:rsid w:val="00121ABF"/>
    <w:rsid w:val="00131A89"/>
    <w:rsid w:val="001355DB"/>
    <w:rsid w:val="0013628E"/>
    <w:rsid w:val="00146C67"/>
    <w:rsid w:val="00153695"/>
    <w:rsid w:val="0015670B"/>
    <w:rsid w:val="00157C5D"/>
    <w:rsid w:val="001624AD"/>
    <w:rsid w:val="00176B32"/>
    <w:rsid w:val="0019185E"/>
    <w:rsid w:val="00195116"/>
    <w:rsid w:val="001A11AE"/>
    <w:rsid w:val="001A55F4"/>
    <w:rsid w:val="001B5659"/>
    <w:rsid w:val="001E56C7"/>
    <w:rsid w:val="001F7A43"/>
    <w:rsid w:val="00202E16"/>
    <w:rsid w:val="002123A4"/>
    <w:rsid w:val="00215618"/>
    <w:rsid w:val="00232097"/>
    <w:rsid w:val="00234048"/>
    <w:rsid w:val="002346A1"/>
    <w:rsid w:val="00237479"/>
    <w:rsid w:val="00245125"/>
    <w:rsid w:val="00245418"/>
    <w:rsid w:val="0025593C"/>
    <w:rsid w:val="002566EC"/>
    <w:rsid w:val="002742BC"/>
    <w:rsid w:val="002B10F2"/>
    <w:rsid w:val="002C0019"/>
    <w:rsid w:val="002D303D"/>
    <w:rsid w:val="002F3E93"/>
    <w:rsid w:val="002F4C17"/>
    <w:rsid w:val="00301A48"/>
    <w:rsid w:val="00301F3D"/>
    <w:rsid w:val="0030452E"/>
    <w:rsid w:val="00307479"/>
    <w:rsid w:val="00311457"/>
    <w:rsid w:val="00312432"/>
    <w:rsid w:val="003137B5"/>
    <w:rsid w:val="0031470D"/>
    <w:rsid w:val="00315D34"/>
    <w:rsid w:val="003169CC"/>
    <w:rsid w:val="003328FF"/>
    <w:rsid w:val="00345678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3E7DD1"/>
    <w:rsid w:val="00400691"/>
    <w:rsid w:val="00400D36"/>
    <w:rsid w:val="004046A5"/>
    <w:rsid w:val="00411D15"/>
    <w:rsid w:val="0043295D"/>
    <w:rsid w:val="0043300B"/>
    <w:rsid w:val="0044457D"/>
    <w:rsid w:val="00445B5B"/>
    <w:rsid w:val="0044763F"/>
    <w:rsid w:val="00457A03"/>
    <w:rsid w:val="00457DCB"/>
    <w:rsid w:val="00465D89"/>
    <w:rsid w:val="004763CC"/>
    <w:rsid w:val="004836B1"/>
    <w:rsid w:val="00496065"/>
    <w:rsid w:val="004A444B"/>
    <w:rsid w:val="004A740D"/>
    <w:rsid w:val="004B186C"/>
    <w:rsid w:val="004B474F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1933"/>
    <w:rsid w:val="00522470"/>
    <w:rsid w:val="005356AE"/>
    <w:rsid w:val="00536F42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D6193"/>
    <w:rsid w:val="005E14D8"/>
    <w:rsid w:val="00604756"/>
    <w:rsid w:val="00605758"/>
    <w:rsid w:val="006160E2"/>
    <w:rsid w:val="0063759B"/>
    <w:rsid w:val="00644042"/>
    <w:rsid w:val="00652825"/>
    <w:rsid w:val="006668A2"/>
    <w:rsid w:val="006718FF"/>
    <w:rsid w:val="00676D73"/>
    <w:rsid w:val="006A4169"/>
    <w:rsid w:val="006A793B"/>
    <w:rsid w:val="006B5BB6"/>
    <w:rsid w:val="006B71BE"/>
    <w:rsid w:val="006C25F3"/>
    <w:rsid w:val="006C4B43"/>
    <w:rsid w:val="006F0CEF"/>
    <w:rsid w:val="006F4173"/>
    <w:rsid w:val="006F4330"/>
    <w:rsid w:val="006F60C0"/>
    <w:rsid w:val="0070320B"/>
    <w:rsid w:val="00711A52"/>
    <w:rsid w:val="0071342B"/>
    <w:rsid w:val="00715120"/>
    <w:rsid w:val="007274EE"/>
    <w:rsid w:val="00734169"/>
    <w:rsid w:val="00736AE6"/>
    <w:rsid w:val="007505E4"/>
    <w:rsid w:val="0075792B"/>
    <w:rsid w:val="0078199A"/>
    <w:rsid w:val="007842A4"/>
    <w:rsid w:val="00785699"/>
    <w:rsid w:val="007874B6"/>
    <w:rsid w:val="0079273F"/>
    <w:rsid w:val="007A035C"/>
    <w:rsid w:val="007A0B15"/>
    <w:rsid w:val="007A79C6"/>
    <w:rsid w:val="007B2548"/>
    <w:rsid w:val="007C50E4"/>
    <w:rsid w:val="007C7691"/>
    <w:rsid w:val="00804B1F"/>
    <w:rsid w:val="00813D3E"/>
    <w:rsid w:val="00834000"/>
    <w:rsid w:val="00840B02"/>
    <w:rsid w:val="008431B4"/>
    <w:rsid w:val="008456EF"/>
    <w:rsid w:val="008A534C"/>
    <w:rsid w:val="008A53A9"/>
    <w:rsid w:val="008A7146"/>
    <w:rsid w:val="008B2F62"/>
    <w:rsid w:val="008C14E5"/>
    <w:rsid w:val="008C1DB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C4258"/>
    <w:rsid w:val="009D19B1"/>
    <w:rsid w:val="009D358C"/>
    <w:rsid w:val="009E1339"/>
    <w:rsid w:val="009E423C"/>
    <w:rsid w:val="009E6381"/>
    <w:rsid w:val="00A0406C"/>
    <w:rsid w:val="00A049BE"/>
    <w:rsid w:val="00A11B67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C12CB"/>
    <w:rsid w:val="00AD4BC2"/>
    <w:rsid w:val="00AD6AA3"/>
    <w:rsid w:val="00AD6B88"/>
    <w:rsid w:val="00AF1D35"/>
    <w:rsid w:val="00AF3FDE"/>
    <w:rsid w:val="00AF43C2"/>
    <w:rsid w:val="00B03758"/>
    <w:rsid w:val="00B05983"/>
    <w:rsid w:val="00B072C4"/>
    <w:rsid w:val="00B2104F"/>
    <w:rsid w:val="00B21EB8"/>
    <w:rsid w:val="00B36975"/>
    <w:rsid w:val="00B418B5"/>
    <w:rsid w:val="00B53C06"/>
    <w:rsid w:val="00B5441D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4957"/>
    <w:rsid w:val="00C27DD5"/>
    <w:rsid w:val="00C55FDC"/>
    <w:rsid w:val="00C92A7B"/>
    <w:rsid w:val="00CA03D9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195"/>
    <w:rsid w:val="00D35B7F"/>
    <w:rsid w:val="00D3653A"/>
    <w:rsid w:val="00D403DF"/>
    <w:rsid w:val="00D40CC4"/>
    <w:rsid w:val="00D47867"/>
    <w:rsid w:val="00D61526"/>
    <w:rsid w:val="00D86CCA"/>
    <w:rsid w:val="00D91630"/>
    <w:rsid w:val="00DA1074"/>
    <w:rsid w:val="00DA525D"/>
    <w:rsid w:val="00DB01B6"/>
    <w:rsid w:val="00DC44EE"/>
    <w:rsid w:val="00DC5D22"/>
    <w:rsid w:val="00DC64AD"/>
    <w:rsid w:val="00DD345A"/>
    <w:rsid w:val="00DD4CF3"/>
    <w:rsid w:val="00DE521A"/>
    <w:rsid w:val="00DE6D84"/>
    <w:rsid w:val="00DF0D0C"/>
    <w:rsid w:val="00E011EC"/>
    <w:rsid w:val="00E12F9F"/>
    <w:rsid w:val="00E312F6"/>
    <w:rsid w:val="00E342EA"/>
    <w:rsid w:val="00E557C7"/>
    <w:rsid w:val="00E658B4"/>
    <w:rsid w:val="00E66AFD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4F38"/>
    <w:rsid w:val="00EB6772"/>
    <w:rsid w:val="00ED4B3E"/>
    <w:rsid w:val="00EE2083"/>
    <w:rsid w:val="00F12C73"/>
    <w:rsid w:val="00F12D83"/>
    <w:rsid w:val="00F137D1"/>
    <w:rsid w:val="00F33282"/>
    <w:rsid w:val="00F44DFB"/>
    <w:rsid w:val="00F7470F"/>
    <w:rsid w:val="00F75BE5"/>
    <w:rsid w:val="00F93FBA"/>
    <w:rsid w:val="00F95ECB"/>
    <w:rsid w:val="00FA54FF"/>
    <w:rsid w:val="00FB1B1C"/>
    <w:rsid w:val="00FB1C21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005595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D91F-EFC6-4CF4-974F-D2689D1E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 GROS</cp:lastModifiedBy>
  <cp:revision>4</cp:revision>
  <cp:lastPrinted>2019-02-12T23:04:00Z</cp:lastPrinted>
  <dcterms:created xsi:type="dcterms:W3CDTF">2023-05-05T06:57:00Z</dcterms:created>
  <dcterms:modified xsi:type="dcterms:W3CDTF">2023-05-05T07:00:00Z</dcterms:modified>
</cp:coreProperties>
</file>