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C4D627" w14:textId="1AB4AC3B" w:rsidR="00B418B5" w:rsidRPr="00103B1B" w:rsidRDefault="00D71CD4" w:rsidP="00CF3A7F">
      <w:pPr>
        <w:spacing w:after="0"/>
        <w:jc w:val="center"/>
        <w:rPr>
          <w:rFonts w:ascii="Cambria Math" w:hAnsi="Cambria Math"/>
          <w:b/>
          <w:color w:val="800000"/>
          <w:sz w:val="56"/>
          <w:szCs w:val="56"/>
        </w:rPr>
      </w:pPr>
      <w:r>
        <w:rPr>
          <w:rFonts w:ascii="Cambria Math" w:hAnsi="Cambria Math"/>
          <w:b/>
          <w:noProof/>
          <w:color w:val="800000"/>
          <w:sz w:val="56"/>
          <w:szCs w:val="56"/>
        </w:rPr>
        <w:drawing>
          <wp:inline distT="0" distB="0" distL="0" distR="0" wp14:anchorId="20400B1C" wp14:editId="67E12AAE">
            <wp:extent cx="2736850" cy="1936401"/>
            <wp:effectExtent l="0" t="0" r="6350" b="6985"/>
            <wp:docPr id="1987294007" name="Image 6" descr="Une image contenant texte, Visage humain, carte de visite, Signatu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294007" name="Image 6" descr="Une image contenant texte, Visage humain, carte de visite, Signature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505" cy="194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E7886" w14:textId="77777777" w:rsidR="00103B1B" w:rsidRPr="00245125" w:rsidRDefault="00103B1B" w:rsidP="00103B1B">
      <w:pPr>
        <w:spacing w:after="0"/>
        <w:jc w:val="center"/>
        <w:rPr>
          <w:color w:val="800000"/>
          <w:sz w:val="8"/>
          <w:szCs w:val="8"/>
        </w:rPr>
      </w:pPr>
    </w:p>
    <w:p w14:paraId="0763B6B1" w14:textId="5DB6C08A" w:rsidR="0025593C" w:rsidRPr="006C4B43" w:rsidRDefault="00CF3A7F" w:rsidP="006C4B43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  <w:r w:rsidRPr="00CF3A7F">
        <w:rPr>
          <w:rFonts w:ascii="Cambria Math" w:hAnsi="Cambria Math"/>
          <w:b/>
          <w:noProof/>
          <w:color w:val="800000"/>
          <w:sz w:val="56"/>
          <w:szCs w:val="56"/>
          <w:lang w:val="en-US"/>
        </w:rPr>
        <mc:AlternateContent>
          <mc:Choice Requires="wps">
            <w:drawing>
              <wp:anchor distT="45720" distB="45720" distL="114300" distR="114300" simplePos="0" relativeHeight="251645440" behindDoc="0" locked="0" layoutInCell="1" allowOverlap="1" wp14:anchorId="077986A6" wp14:editId="34F0FBBA">
                <wp:simplePos x="0" y="0"/>
                <wp:positionH relativeFrom="column">
                  <wp:posOffset>-635</wp:posOffset>
                </wp:positionH>
                <wp:positionV relativeFrom="paragraph">
                  <wp:posOffset>428625</wp:posOffset>
                </wp:positionV>
                <wp:extent cx="6619875" cy="4572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2157F" w14:textId="7B021F4B" w:rsidR="00CF3A7F" w:rsidRPr="002F4C17" w:rsidRDefault="00CF3A7F" w:rsidP="00D71CD4">
                            <w:pPr>
                              <w:spacing w:after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2F4C17"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</w:rPr>
                              <w:t xml:space="preserve">Domaine A.F Gros </w:t>
                            </w:r>
                            <w:proofErr w:type="spellStart"/>
                            <w:r w:rsidR="000E3F10"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</w:rPr>
                              <w:t>Vosne</w:t>
                            </w:r>
                            <w:proofErr w:type="spellEnd"/>
                            <w:r w:rsidR="000E3F10"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</w:rPr>
                              <w:t xml:space="preserve"> Romanée </w:t>
                            </w:r>
                            <w:r w:rsidR="00D71CD4"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</w:rPr>
                              <w:t>Maizières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7986A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05pt;margin-top:33.75pt;width:521.25pt;height:36pt;z-index:251645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">
                <v:textbox>
                  <w:txbxContent>
                    <w:p w14:paraId="3BF2157F" w14:textId="7B021F4B" w:rsidR="00CF3A7F" w:rsidRPr="002F4C17" w:rsidRDefault="00CF3A7F" w:rsidP="00D71CD4">
                      <w:pPr>
                        <w:spacing w:after="0"/>
                        <w:jc w:val="center"/>
                        <w:rPr>
                          <w:sz w:val="36"/>
                          <w:szCs w:val="36"/>
                        </w:rPr>
                      </w:pPr>
                      <w:r w:rsidRPr="002F4C17"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</w:rPr>
                        <w:t xml:space="preserve">Domaine A.F Gros </w:t>
                      </w:r>
                      <w:proofErr w:type="spellStart"/>
                      <w:r w:rsidR="000E3F10"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</w:rPr>
                        <w:t>Vosne</w:t>
                      </w:r>
                      <w:proofErr w:type="spellEnd"/>
                      <w:r w:rsidR="000E3F10"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</w:rPr>
                        <w:t xml:space="preserve"> Romanée </w:t>
                      </w:r>
                      <w:r w:rsidR="00D71CD4"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</w:rPr>
                        <w:t>Maizières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F3E07E5" w14:textId="7016E446" w:rsidR="001A11AE" w:rsidRPr="006C4B43" w:rsidRDefault="00D71CD4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FE449F7" wp14:editId="07D6699D">
                <wp:simplePos x="0" y="0"/>
                <wp:positionH relativeFrom="column">
                  <wp:posOffset>2463800</wp:posOffset>
                </wp:positionH>
                <wp:positionV relativeFrom="paragraph">
                  <wp:posOffset>1837690</wp:posOffset>
                </wp:positionV>
                <wp:extent cx="323850" cy="540544"/>
                <wp:effectExtent l="19050" t="0" r="19050" b="31115"/>
                <wp:wrapNone/>
                <wp:docPr id="6" name="AutoShape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152FCE2A-BE47-40AB-991A-59A5E32ACA76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540544"/>
                        </a:xfrm>
                        <a:prstGeom prst="downArrow">
                          <a:avLst>
                            <a:gd name="adj1" fmla="val 50000"/>
                            <a:gd name="adj2" fmla="val 41728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shapetype w14:anchorId="03C11A4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7" o:spid="_x0000_s1026" type="#_x0000_t67" style="position:absolute;margin-left:194pt;margin-top:144.7pt;width:25.5pt;height:42.55pt;z-index:2516439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" fillcolor="red" strokecolor="black [3213]"/>
            </w:pict>
          </mc:Fallback>
        </mc:AlternateContent>
      </w:r>
      <w:r w:rsidR="00314380" w:rsidRPr="008A7146">
        <w:rPr>
          <w:rFonts w:ascii="Bookman Old Style" w:hAnsi="Bookman Old Style"/>
          <w:b/>
          <w:noProof/>
          <w:color w:val="C00000"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00298252" wp14:editId="201CF5DA">
                <wp:simplePos x="0" y="0"/>
                <wp:positionH relativeFrom="column">
                  <wp:posOffset>4013200</wp:posOffset>
                </wp:positionH>
                <wp:positionV relativeFrom="paragraph">
                  <wp:posOffset>751205</wp:posOffset>
                </wp:positionV>
                <wp:extent cx="2613025" cy="3009900"/>
                <wp:effectExtent l="0" t="0" r="15875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3025" cy="300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46F93" w14:textId="698C734B" w:rsidR="00AF1D35" w:rsidRPr="00314380" w:rsidRDefault="00AF1D35" w:rsidP="00087DC6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="Helvetica" w:hAnsiTheme="majorHAnsi" w:cs="Times New Roman"/>
                                <w:b/>
                                <w:sz w:val="20"/>
                                <w:szCs w:val="20"/>
                                <w:lang w:val="en-US" w:eastAsia="fr-FR"/>
                              </w:rPr>
                            </w:pPr>
                            <w:r w:rsidRPr="00314380">
                              <w:rPr>
                                <w:rFonts w:asciiTheme="majorHAnsi" w:eastAsia="Helvetica" w:hAnsiTheme="majorHAnsi" w:cs="Times New Roman"/>
                                <w:b/>
                                <w:sz w:val="20"/>
                                <w:szCs w:val="20"/>
                                <w:lang w:val="en-US" w:eastAsia="fr-FR"/>
                              </w:rPr>
                              <w:t xml:space="preserve">100% </w:t>
                            </w:r>
                            <w:r w:rsidR="00400691" w:rsidRPr="00314380">
                              <w:rPr>
                                <w:rFonts w:asciiTheme="majorHAnsi" w:eastAsia="Helvetica" w:hAnsiTheme="majorHAnsi" w:cs="Times New Roman"/>
                                <w:b/>
                                <w:sz w:val="20"/>
                                <w:szCs w:val="20"/>
                                <w:lang w:val="en-US" w:eastAsia="fr-FR"/>
                              </w:rPr>
                              <w:t>Pinot Noir</w:t>
                            </w:r>
                          </w:p>
                          <w:p w14:paraId="22146186" w14:textId="4AE5AB15" w:rsidR="00012760" w:rsidRPr="00314380" w:rsidRDefault="00A57F8E" w:rsidP="00314380">
                            <w:pPr>
                              <w:spacing w:after="0" w:line="240" w:lineRule="auto"/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</w:pPr>
                            <w:r w:rsidRPr="00314380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>Our</w:t>
                            </w:r>
                            <w:r w:rsidR="006718FF" w:rsidRPr="00314380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 xml:space="preserve"> </w:t>
                            </w:r>
                            <w:r w:rsidR="00955880" w:rsidRPr="00314380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 xml:space="preserve">vineyard is </w:t>
                            </w:r>
                            <w:r w:rsidR="00D71CD4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 xml:space="preserve">located under the </w:t>
                            </w:r>
                            <w:proofErr w:type="spellStart"/>
                            <w:r w:rsidR="00D71CD4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>Suchots</w:t>
                            </w:r>
                            <w:proofErr w:type="spellEnd"/>
                            <w:r w:rsidR="00D71CD4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>, one of the best climate of VR.</w:t>
                            </w:r>
                          </w:p>
                          <w:p w14:paraId="5956C45D" w14:textId="6C5EB2D9" w:rsidR="0071342B" w:rsidRPr="00314380" w:rsidRDefault="0071342B" w:rsidP="00314380">
                            <w:pPr>
                              <w:spacing w:after="0" w:line="240" w:lineRule="auto"/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</w:pPr>
                            <w:r w:rsidRPr="00314380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>The soils are limestone mixed with clayey marls. Depth of soil varies from some tens of centimet</w:t>
                            </w:r>
                            <w:r w:rsidR="00345678" w:rsidRPr="00314380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>er</w:t>
                            </w:r>
                            <w:r w:rsidRPr="00314380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>s to 1 meter deep. The exposure is easterly.</w:t>
                            </w:r>
                          </w:p>
                          <w:p w14:paraId="6B886568" w14:textId="22B916C0" w:rsidR="00087DC6" w:rsidRPr="00314380" w:rsidRDefault="00FB1B1C" w:rsidP="00314380">
                            <w:pPr>
                              <w:pStyle w:val="NormalWeb"/>
                              <w:spacing w:before="48" w:beforeAutospacing="0" w:after="0" w:afterAutospacing="0"/>
                              <w:rPr>
                                <w:rFonts w:asciiTheme="majorHAnsi" w:eastAsiaTheme="minorEastAsia" w:hAnsiTheme="majorHAnsi" w:cstheme="minorBidi"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314380">
                              <w:rPr>
                                <w:rFonts w:asciiTheme="majorHAnsi" w:eastAsiaTheme="minorEastAsia" w:hAnsiTheme="majorHAnsi" w:cstheme="minorBidi"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T</w:t>
                            </w:r>
                            <w:r w:rsidR="00087DC6" w:rsidRPr="00314380">
                              <w:rPr>
                                <w:rFonts w:asciiTheme="majorHAnsi" w:eastAsiaTheme="minorEastAsia" w:hAnsiTheme="majorHAnsi" w:cstheme="minorBidi"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raditional vineyard management</w:t>
                            </w:r>
                            <w:r w:rsidR="00AD6B88" w:rsidRPr="00314380">
                              <w:rPr>
                                <w:rFonts w:asciiTheme="majorHAnsi" w:eastAsiaTheme="minorEastAsia" w:hAnsiTheme="majorHAnsi" w:cstheme="minorBidi"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87DC6" w:rsidRPr="00314380">
                              <w:rPr>
                                <w:rFonts w:asciiTheme="majorHAnsi" w:eastAsiaTheme="minorEastAsia" w:hAnsiTheme="majorHAnsi" w:cstheme="minorBidi"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based on sustainability principles.</w:t>
                            </w:r>
                          </w:p>
                          <w:p w14:paraId="6AA74196" w14:textId="77D71FE0" w:rsidR="00087DC6" w:rsidRPr="00314380" w:rsidRDefault="00D3653A" w:rsidP="00314380">
                            <w:pPr>
                              <w:pStyle w:val="NormalWeb"/>
                              <w:spacing w:before="48" w:beforeAutospacing="0" w:after="0" w:afterAutospacing="0"/>
                              <w:rPr>
                                <w:rFonts w:asciiTheme="majorHAnsi" w:hAnsiTheme="majorHAnsi"/>
                                <w:bCs/>
                                <w:sz w:val="20"/>
                                <w:szCs w:val="20"/>
                              </w:rPr>
                            </w:pPr>
                            <w:r w:rsidRPr="00314380">
                              <w:rPr>
                                <w:rFonts w:asciiTheme="majorHAnsi" w:eastAsiaTheme="minorEastAsia" w:hAnsiTheme="majorHAnsi" w:cstheme="minorBidi"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We engage in s</w:t>
                            </w:r>
                            <w:r w:rsidR="00087DC6" w:rsidRPr="00314380">
                              <w:rPr>
                                <w:rFonts w:asciiTheme="majorHAnsi" w:eastAsiaTheme="minorEastAsia" w:hAnsiTheme="majorHAnsi" w:cstheme="minorBidi"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elective pruning, along with optimized leaf pulling, green harvest</w:t>
                            </w:r>
                            <w:r w:rsidR="005D0074" w:rsidRPr="00314380">
                              <w:rPr>
                                <w:rFonts w:asciiTheme="majorHAnsi" w:eastAsiaTheme="minorEastAsia" w:hAnsiTheme="majorHAnsi" w:cstheme="minorBidi"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when needed</w:t>
                            </w:r>
                            <w:r w:rsidR="00087DC6" w:rsidRPr="00314380">
                              <w:rPr>
                                <w:rFonts w:asciiTheme="majorHAnsi" w:eastAsiaTheme="minorEastAsia" w:hAnsiTheme="majorHAnsi" w:cstheme="minorBidi"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, and ploughing of the soils.</w:t>
                            </w:r>
                          </w:p>
                          <w:p w14:paraId="6DBDD242" w14:textId="51E66830" w:rsidR="00314380" w:rsidRPr="00314380" w:rsidRDefault="00D3653A" w:rsidP="00314380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0"/>
                                <w:szCs w:val="20"/>
                                <w:shd w:val="clear" w:color="auto" w:fill="FFFFFF"/>
                                <w:lang w:val="en-GB"/>
                              </w:rPr>
                            </w:pPr>
                            <w:r w:rsidRPr="00314380">
                              <w:rPr>
                                <w:rFonts w:asciiTheme="majorHAnsi" w:eastAsiaTheme="minorEastAsia" w:hAnsiTheme="majorHAns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The grapes</w:t>
                            </w:r>
                            <w:r w:rsidR="007C7691" w:rsidRPr="00314380">
                              <w:rPr>
                                <w:rFonts w:asciiTheme="majorHAnsi" w:eastAsiaTheme="minorEastAsia" w:hAnsiTheme="majorHAns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, once cut,</w:t>
                            </w:r>
                            <w:r w:rsidRPr="00314380">
                              <w:rPr>
                                <w:rFonts w:asciiTheme="majorHAnsi" w:eastAsiaTheme="minorEastAsia" w:hAnsiTheme="majorHAns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 xml:space="preserve"> are brought back to the winery </w:t>
                            </w:r>
                            <w:r w:rsidR="00BA4FA9" w:rsidRPr="00314380">
                              <w:rPr>
                                <w:rFonts w:asciiTheme="majorHAnsi" w:eastAsiaTheme="minorEastAsia" w:hAnsiTheme="majorHAns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within 20 minutes to ensure freshness</w:t>
                            </w:r>
                            <w:r w:rsidR="007C7691" w:rsidRPr="00314380">
                              <w:rPr>
                                <w:rFonts w:asciiTheme="majorHAnsi" w:eastAsiaTheme="minorEastAsia" w:hAnsiTheme="majorHAns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.</w:t>
                            </w:r>
                            <w:r w:rsidR="00314380" w:rsidRPr="00314380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en-GB"/>
                              </w:rPr>
                              <w:t xml:space="preserve"> No CMR (carcinogenic, mutagenic, or toxic for reproduction)</w:t>
                            </w:r>
                            <w:r w:rsidR="00314380" w:rsidRPr="00314380">
                              <w:rPr>
                                <w:rFonts w:asciiTheme="majorHAnsi" w:hAnsiTheme="majorHAnsi"/>
                                <w:sz w:val="20"/>
                                <w:szCs w:val="20"/>
                                <w:shd w:val="clear" w:color="auto" w:fill="FFFFFF"/>
                                <w:lang w:val="en-GB"/>
                              </w:rPr>
                              <w:t xml:space="preserve"> used in the vineyard.</w:t>
                            </w:r>
                          </w:p>
                          <w:p w14:paraId="70CC6C79" w14:textId="77777777" w:rsidR="00087DC6" w:rsidRPr="00314380" w:rsidRDefault="00087DC6" w:rsidP="00314380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14380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100% manual harvesting.</w:t>
                            </w:r>
                          </w:p>
                          <w:p w14:paraId="5C9B72CB" w14:textId="2CB33279" w:rsidR="008A7146" w:rsidRPr="00195116" w:rsidRDefault="008A714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98252" id="_x0000_s1027" type="#_x0000_t202" style="position:absolute;margin-left:316pt;margin-top:59.15pt;width:205.75pt;height:237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">
                <v:textbox>
                  <w:txbxContent>
                    <w:p w14:paraId="2F746F93" w14:textId="698C734B" w:rsidR="00AF1D35" w:rsidRPr="00314380" w:rsidRDefault="00AF1D35" w:rsidP="00087DC6">
                      <w:pPr>
                        <w:spacing w:after="0" w:line="240" w:lineRule="auto"/>
                        <w:jc w:val="center"/>
                        <w:rPr>
                          <w:rFonts w:asciiTheme="majorHAnsi" w:eastAsia="Helvetica" w:hAnsiTheme="majorHAnsi" w:cs="Times New Roman"/>
                          <w:b/>
                          <w:sz w:val="20"/>
                          <w:szCs w:val="20"/>
                          <w:lang w:val="en-US" w:eastAsia="fr-FR"/>
                        </w:rPr>
                      </w:pPr>
                      <w:r w:rsidRPr="00314380">
                        <w:rPr>
                          <w:rFonts w:asciiTheme="majorHAnsi" w:eastAsia="Helvetica" w:hAnsiTheme="majorHAnsi" w:cs="Times New Roman"/>
                          <w:b/>
                          <w:sz w:val="20"/>
                          <w:szCs w:val="20"/>
                          <w:lang w:val="en-US" w:eastAsia="fr-FR"/>
                        </w:rPr>
                        <w:t xml:space="preserve">100% </w:t>
                      </w:r>
                      <w:r w:rsidR="00400691" w:rsidRPr="00314380">
                        <w:rPr>
                          <w:rFonts w:asciiTheme="majorHAnsi" w:eastAsia="Helvetica" w:hAnsiTheme="majorHAnsi" w:cs="Times New Roman"/>
                          <w:b/>
                          <w:sz w:val="20"/>
                          <w:szCs w:val="20"/>
                          <w:lang w:val="en-US" w:eastAsia="fr-FR"/>
                        </w:rPr>
                        <w:t>Pinot Noir</w:t>
                      </w:r>
                    </w:p>
                    <w:p w14:paraId="22146186" w14:textId="4AE5AB15" w:rsidR="00012760" w:rsidRPr="00314380" w:rsidRDefault="00A57F8E" w:rsidP="00314380">
                      <w:pPr>
                        <w:spacing w:after="0" w:line="240" w:lineRule="auto"/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</w:pPr>
                      <w:r w:rsidRPr="00314380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>Our</w:t>
                      </w:r>
                      <w:r w:rsidR="006718FF" w:rsidRPr="00314380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 xml:space="preserve"> </w:t>
                      </w:r>
                      <w:r w:rsidR="00955880" w:rsidRPr="00314380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 xml:space="preserve">vineyard is </w:t>
                      </w:r>
                      <w:r w:rsidR="00D71CD4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 xml:space="preserve">located under the </w:t>
                      </w:r>
                      <w:proofErr w:type="spellStart"/>
                      <w:r w:rsidR="00D71CD4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>Suchots</w:t>
                      </w:r>
                      <w:proofErr w:type="spellEnd"/>
                      <w:r w:rsidR="00D71CD4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>, one of the best climate of VR.</w:t>
                      </w:r>
                    </w:p>
                    <w:p w14:paraId="5956C45D" w14:textId="6C5EB2D9" w:rsidR="0071342B" w:rsidRPr="00314380" w:rsidRDefault="0071342B" w:rsidP="00314380">
                      <w:pPr>
                        <w:spacing w:after="0" w:line="240" w:lineRule="auto"/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</w:pPr>
                      <w:r w:rsidRPr="00314380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>The soils are limestone mixed with clayey marls. Depth of soil varies from some tens of centimet</w:t>
                      </w:r>
                      <w:r w:rsidR="00345678" w:rsidRPr="00314380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>er</w:t>
                      </w:r>
                      <w:r w:rsidRPr="00314380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>s to 1 meter deep. The exposure is easterly.</w:t>
                      </w:r>
                    </w:p>
                    <w:p w14:paraId="6B886568" w14:textId="22B916C0" w:rsidR="00087DC6" w:rsidRPr="00314380" w:rsidRDefault="00FB1B1C" w:rsidP="00314380">
                      <w:pPr>
                        <w:pStyle w:val="NormalWeb"/>
                        <w:spacing w:before="48" w:beforeAutospacing="0" w:after="0" w:afterAutospacing="0"/>
                        <w:rPr>
                          <w:rFonts w:asciiTheme="majorHAnsi" w:eastAsiaTheme="minorEastAsia" w:hAnsiTheme="majorHAnsi" w:cstheme="minorBidi"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314380">
                        <w:rPr>
                          <w:rFonts w:asciiTheme="majorHAnsi" w:eastAsiaTheme="minorEastAsia" w:hAnsiTheme="majorHAnsi" w:cstheme="minorBidi"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T</w:t>
                      </w:r>
                      <w:r w:rsidR="00087DC6" w:rsidRPr="00314380">
                        <w:rPr>
                          <w:rFonts w:asciiTheme="majorHAnsi" w:eastAsiaTheme="minorEastAsia" w:hAnsiTheme="majorHAnsi" w:cstheme="minorBidi"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raditional vineyard management</w:t>
                      </w:r>
                      <w:r w:rsidR="00AD6B88" w:rsidRPr="00314380">
                        <w:rPr>
                          <w:rFonts w:asciiTheme="majorHAnsi" w:eastAsiaTheme="minorEastAsia" w:hAnsiTheme="majorHAnsi" w:cstheme="minorBidi"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="00087DC6" w:rsidRPr="00314380">
                        <w:rPr>
                          <w:rFonts w:asciiTheme="majorHAnsi" w:eastAsiaTheme="minorEastAsia" w:hAnsiTheme="majorHAnsi" w:cstheme="minorBidi"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based on sustainability principles.</w:t>
                      </w:r>
                    </w:p>
                    <w:p w14:paraId="6AA74196" w14:textId="77D71FE0" w:rsidR="00087DC6" w:rsidRPr="00314380" w:rsidRDefault="00D3653A" w:rsidP="00314380">
                      <w:pPr>
                        <w:pStyle w:val="NormalWeb"/>
                        <w:spacing w:before="48" w:beforeAutospacing="0" w:after="0" w:afterAutospacing="0"/>
                        <w:rPr>
                          <w:rFonts w:asciiTheme="majorHAnsi" w:hAnsiTheme="majorHAnsi"/>
                          <w:bCs/>
                          <w:sz w:val="20"/>
                          <w:szCs w:val="20"/>
                        </w:rPr>
                      </w:pPr>
                      <w:r w:rsidRPr="00314380">
                        <w:rPr>
                          <w:rFonts w:asciiTheme="majorHAnsi" w:eastAsiaTheme="minorEastAsia" w:hAnsiTheme="majorHAnsi" w:cstheme="minorBidi"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We engage in s</w:t>
                      </w:r>
                      <w:r w:rsidR="00087DC6" w:rsidRPr="00314380">
                        <w:rPr>
                          <w:rFonts w:asciiTheme="majorHAnsi" w:eastAsiaTheme="minorEastAsia" w:hAnsiTheme="majorHAnsi" w:cstheme="minorBidi"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elective pruning, along with optimized leaf pulling, green harvest</w:t>
                      </w:r>
                      <w:r w:rsidR="005D0074" w:rsidRPr="00314380">
                        <w:rPr>
                          <w:rFonts w:asciiTheme="majorHAnsi" w:eastAsiaTheme="minorEastAsia" w:hAnsiTheme="majorHAnsi" w:cstheme="minorBidi"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when needed</w:t>
                      </w:r>
                      <w:r w:rsidR="00087DC6" w:rsidRPr="00314380">
                        <w:rPr>
                          <w:rFonts w:asciiTheme="majorHAnsi" w:eastAsiaTheme="minorEastAsia" w:hAnsiTheme="majorHAnsi" w:cstheme="minorBidi"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, and ploughing of the soils.</w:t>
                      </w:r>
                    </w:p>
                    <w:p w14:paraId="6DBDD242" w14:textId="51E66830" w:rsidR="00314380" w:rsidRPr="00314380" w:rsidRDefault="00D3653A" w:rsidP="00314380">
                      <w:pPr>
                        <w:pStyle w:val="Sansinterligne"/>
                        <w:rPr>
                          <w:rFonts w:asciiTheme="majorHAnsi" w:hAnsiTheme="majorHAnsi"/>
                          <w:sz w:val="20"/>
                          <w:szCs w:val="20"/>
                          <w:shd w:val="clear" w:color="auto" w:fill="FFFFFF"/>
                          <w:lang w:val="en-GB"/>
                        </w:rPr>
                      </w:pPr>
                      <w:r w:rsidRPr="00314380">
                        <w:rPr>
                          <w:rFonts w:asciiTheme="majorHAnsi" w:eastAsiaTheme="minorEastAsia" w:hAnsiTheme="majorHAnsi"/>
                          <w:color w:val="000000" w:themeColor="text1"/>
                          <w:kern w:val="24"/>
                          <w:sz w:val="20"/>
                          <w:szCs w:val="20"/>
                          <w:lang w:val="en-GB"/>
                        </w:rPr>
                        <w:t>The grapes</w:t>
                      </w:r>
                      <w:r w:rsidR="007C7691" w:rsidRPr="00314380">
                        <w:rPr>
                          <w:rFonts w:asciiTheme="majorHAnsi" w:eastAsiaTheme="minorEastAsia" w:hAnsiTheme="majorHAnsi"/>
                          <w:color w:val="000000" w:themeColor="text1"/>
                          <w:kern w:val="24"/>
                          <w:sz w:val="20"/>
                          <w:szCs w:val="20"/>
                          <w:lang w:val="en-GB"/>
                        </w:rPr>
                        <w:t>, once cut,</w:t>
                      </w:r>
                      <w:r w:rsidRPr="00314380">
                        <w:rPr>
                          <w:rFonts w:asciiTheme="majorHAnsi" w:eastAsiaTheme="minorEastAsia" w:hAnsiTheme="majorHAnsi"/>
                          <w:color w:val="000000" w:themeColor="text1"/>
                          <w:kern w:val="24"/>
                          <w:sz w:val="20"/>
                          <w:szCs w:val="20"/>
                          <w:lang w:val="en-GB"/>
                        </w:rPr>
                        <w:t xml:space="preserve"> are brought back to the winery </w:t>
                      </w:r>
                      <w:r w:rsidR="00BA4FA9" w:rsidRPr="00314380">
                        <w:rPr>
                          <w:rFonts w:asciiTheme="majorHAnsi" w:eastAsiaTheme="minorEastAsia" w:hAnsiTheme="majorHAnsi"/>
                          <w:color w:val="000000" w:themeColor="text1"/>
                          <w:kern w:val="24"/>
                          <w:sz w:val="20"/>
                          <w:szCs w:val="20"/>
                          <w:lang w:val="en-GB"/>
                        </w:rPr>
                        <w:t>within 20 minutes to ensure freshness</w:t>
                      </w:r>
                      <w:r w:rsidR="007C7691" w:rsidRPr="00314380">
                        <w:rPr>
                          <w:rFonts w:asciiTheme="majorHAnsi" w:eastAsiaTheme="minorEastAsia" w:hAnsiTheme="majorHAnsi"/>
                          <w:color w:val="000000" w:themeColor="text1"/>
                          <w:kern w:val="24"/>
                          <w:sz w:val="20"/>
                          <w:szCs w:val="20"/>
                          <w:lang w:val="en-GB"/>
                        </w:rPr>
                        <w:t>.</w:t>
                      </w:r>
                      <w:r w:rsidR="00314380" w:rsidRPr="00314380">
                        <w:rPr>
                          <w:rFonts w:asciiTheme="majorHAnsi" w:hAnsiTheme="majorHAnsi"/>
                          <w:sz w:val="20"/>
                          <w:szCs w:val="20"/>
                          <w:lang w:val="en-GB"/>
                        </w:rPr>
                        <w:t xml:space="preserve"> No CMR (carcinogenic, mutagenic, or toxic for reproduction)</w:t>
                      </w:r>
                      <w:r w:rsidR="00314380" w:rsidRPr="00314380">
                        <w:rPr>
                          <w:rFonts w:asciiTheme="majorHAnsi" w:hAnsiTheme="majorHAnsi"/>
                          <w:sz w:val="20"/>
                          <w:szCs w:val="20"/>
                          <w:shd w:val="clear" w:color="auto" w:fill="FFFFFF"/>
                          <w:lang w:val="en-GB"/>
                        </w:rPr>
                        <w:t xml:space="preserve"> used in the vineyard.</w:t>
                      </w:r>
                    </w:p>
                    <w:p w14:paraId="70CC6C79" w14:textId="77777777" w:rsidR="00087DC6" w:rsidRPr="00314380" w:rsidRDefault="00087DC6" w:rsidP="00314380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</w:pPr>
                      <w:r w:rsidRPr="00314380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100% manual harvesting.</w:t>
                      </w:r>
                    </w:p>
                    <w:p w14:paraId="5C9B72CB" w14:textId="2CB33279" w:rsidR="008A7146" w:rsidRPr="00195116" w:rsidRDefault="008A714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14380" w:rsidRPr="00CA328C">
        <w:rPr>
          <w:rFonts w:ascii="Bookman Old Style" w:hAnsi="Bookman Old Style"/>
          <w:b/>
          <w:noProof/>
          <w:color w:val="C00000"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3093733" wp14:editId="2A8F94A2">
                <wp:simplePos x="0" y="0"/>
                <wp:positionH relativeFrom="column">
                  <wp:posOffset>0</wp:posOffset>
                </wp:positionH>
                <wp:positionV relativeFrom="paragraph">
                  <wp:posOffset>3843655</wp:posOffset>
                </wp:positionV>
                <wp:extent cx="6629400" cy="2120900"/>
                <wp:effectExtent l="0" t="0" r="19050" b="1270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212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8B005" w14:textId="77777777" w:rsidR="000165F5" w:rsidRPr="00314380" w:rsidRDefault="004D3310" w:rsidP="000165F5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314380">
                              <w:rPr>
                                <w:rFonts w:asciiTheme="majorHAnsi" w:hAnsiTheme="majorHAnsi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  <w:t>Winemaking</w:t>
                            </w:r>
                          </w:p>
                          <w:p w14:paraId="1C4A31DD" w14:textId="77777777" w:rsidR="00314380" w:rsidRPr="00314380" w:rsidRDefault="00314380" w:rsidP="00314380">
                            <w:pPr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314380"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  <w:lang w:val="en-GB"/>
                              </w:rPr>
                              <w:t xml:space="preserve">Fermentation starts 24h after the vatting and lasts 10 to 12 days. </w:t>
                            </w:r>
                          </w:p>
                          <w:p w14:paraId="65679BC3" w14:textId="77777777" w:rsidR="00314380" w:rsidRPr="00314380" w:rsidRDefault="00314380" w:rsidP="00314380">
                            <w:pPr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314380"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  <w:lang w:val="en-GB"/>
                              </w:rPr>
                              <w:t xml:space="preserve">30% of whole bunch. From 2020, no more </w:t>
                            </w:r>
                            <w:proofErr w:type="spellStart"/>
                            <w:r w:rsidRPr="00314380"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  <w:lang w:val="en-GB"/>
                              </w:rPr>
                              <w:t>pigeage</w:t>
                            </w:r>
                            <w:proofErr w:type="spellEnd"/>
                            <w:r w:rsidRPr="00314380"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  <w:lang w:val="en-GB"/>
                              </w:rPr>
                              <w:t xml:space="preserve"> (punch-down), but only a light “foulage” at the end of the fermentation to spread the sugar contained in the berries of the whole bunches. During the fermentation, 2-3 daily pumping over, and 1 daily “</w:t>
                            </w:r>
                            <w:proofErr w:type="spellStart"/>
                            <w:r w:rsidRPr="00314380"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  <w:lang w:val="en-GB"/>
                              </w:rPr>
                              <w:t>delestage</w:t>
                            </w:r>
                            <w:proofErr w:type="spellEnd"/>
                            <w:r w:rsidRPr="00314380"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  <w:lang w:val="en-GB"/>
                              </w:rPr>
                              <w:t>”.</w:t>
                            </w:r>
                          </w:p>
                          <w:p w14:paraId="52CF75AF" w14:textId="77777777" w:rsidR="00314380" w:rsidRPr="00314380" w:rsidRDefault="00314380" w:rsidP="00314380">
                            <w:pPr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14380"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  <w:lang w:val="en-GB"/>
                              </w:rPr>
                              <w:t xml:space="preserve">Malo-lactic fermentation is done in barrels. </w:t>
                            </w:r>
                          </w:p>
                          <w:p w14:paraId="7BE29F59" w14:textId="77777777" w:rsidR="00314380" w:rsidRPr="00314380" w:rsidRDefault="00314380" w:rsidP="00314380">
                            <w:pPr>
                              <w:rPr>
                                <w:rFonts w:asciiTheme="majorHAnsi" w:hAnsiTheme="majorHAnsi" w:cs="Times New Roman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314380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  <w:t>Elevage</w:t>
                            </w:r>
                            <w:proofErr w:type="spellEnd"/>
                            <w:r w:rsidRPr="00314380"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  <w:lang w:val="en-GB"/>
                              </w:rPr>
                              <w:t xml:space="preserve">: </w:t>
                            </w:r>
                            <w:r w:rsidRPr="00314380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en-US"/>
                              </w:rPr>
                              <w:t xml:space="preserve">The wines are aged between 12 to 18 months in French oak barrel. The oaks come mainly from forests of Chatillonais and Fontainebleau. </w:t>
                            </w:r>
                            <w:r w:rsidRPr="00314380"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Maturing </w:t>
                            </w:r>
                            <w:r w:rsidRPr="00314380">
                              <w:rPr>
                                <w:rFonts w:asciiTheme="majorHAnsi" w:hAnsiTheme="majorHAnsi" w:cs="Times New Roman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lasts 15 to 18 months - 30% in new </w:t>
                            </w:r>
                            <w:proofErr w:type="gramStart"/>
                            <w:r w:rsidRPr="00314380">
                              <w:rPr>
                                <w:rFonts w:asciiTheme="majorHAnsi" w:hAnsiTheme="majorHAnsi" w:cs="Times New Roman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barrels .</w:t>
                            </w:r>
                            <w:proofErr w:type="gramEnd"/>
                          </w:p>
                          <w:p w14:paraId="0EE414AA" w14:textId="579536CD" w:rsidR="00CA328C" w:rsidRPr="00232097" w:rsidRDefault="00CA328C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93733" id="_x0000_s1028" type="#_x0000_t202" style="position:absolute;margin-left:0;margin-top:302.65pt;width:522pt;height:167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">
                <v:textbox>
                  <w:txbxContent>
                    <w:p w14:paraId="2D08B005" w14:textId="77777777" w:rsidR="000165F5" w:rsidRPr="00314380" w:rsidRDefault="004D3310" w:rsidP="000165F5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</w:pPr>
                      <w:r w:rsidRPr="00314380">
                        <w:rPr>
                          <w:rFonts w:asciiTheme="majorHAnsi" w:hAnsiTheme="majorHAnsi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  <w:t>Winemaking</w:t>
                      </w:r>
                    </w:p>
                    <w:p w14:paraId="1C4A31DD" w14:textId="77777777" w:rsidR="00314380" w:rsidRPr="00314380" w:rsidRDefault="00314380" w:rsidP="00314380">
                      <w:pPr>
                        <w:rPr>
                          <w:rFonts w:asciiTheme="majorHAnsi" w:hAnsiTheme="majorHAnsi" w:cs="Times New Roman"/>
                          <w:sz w:val="20"/>
                          <w:szCs w:val="20"/>
                          <w:lang w:val="en-GB"/>
                        </w:rPr>
                      </w:pPr>
                      <w:r w:rsidRPr="00314380">
                        <w:rPr>
                          <w:rFonts w:asciiTheme="majorHAnsi" w:hAnsiTheme="majorHAnsi" w:cs="Times New Roman"/>
                          <w:sz w:val="20"/>
                          <w:szCs w:val="20"/>
                          <w:lang w:val="en-GB"/>
                        </w:rPr>
                        <w:t xml:space="preserve">Fermentation starts 24h after the vatting and lasts 10 to 12 days. </w:t>
                      </w:r>
                    </w:p>
                    <w:p w14:paraId="65679BC3" w14:textId="77777777" w:rsidR="00314380" w:rsidRPr="00314380" w:rsidRDefault="00314380" w:rsidP="00314380">
                      <w:pPr>
                        <w:rPr>
                          <w:rFonts w:asciiTheme="majorHAnsi" w:hAnsiTheme="majorHAnsi" w:cs="Times New Roman"/>
                          <w:sz w:val="20"/>
                          <w:szCs w:val="20"/>
                          <w:lang w:val="en-GB"/>
                        </w:rPr>
                      </w:pPr>
                      <w:r w:rsidRPr="00314380">
                        <w:rPr>
                          <w:rFonts w:asciiTheme="majorHAnsi" w:hAnsiTheme="majorHAnsi" w:cs="Times New Roman"/>
                          <w:sz w:val="20"/>
                          <w:szCs w:val="20"/>
                          <w:lang w:val="en-GB"/>
                        </w:rPr>
                        <w:t xml:space="preserve">30% of whole bunch. From 2020, no more </w:t>
                      </w:r>
                      <w:proofErr w:type="spellStart"/>
                      <w:r w:rsidRPr="00314380">
                        <w:rPr>
                          <w:rFonts w:asciiTheme="majorHAnsi" w:hAnsiTheme="majorHAnsi" w:cs="Times New Roman"/>
                          <w:sz w:val="20"/>
                          <w:szCs w:val="20"/>
                          <w:lang w:val="en-GB"/>
                        </w:rPr>
                        <w:t>pigeage</w:t>
                      </w:r>
                      <w:proofErr w:type="spellEnd"/>
                      <w:r w:rsidRPr="00314380">
                        <w:rPr>
                          <w:rFonts w:asciiTheme="majorHAnsi" w:hAnsiTheme="majorHAnsi" w:cs="Times New Roman"/>
                          <w:sz w:val="20"/>
                          <w:szCs w:val="20"/>
                          <w:lang w:val="en-GB"/>
                        </w:rPr>
                        <w:t xml:space="preserve"> (punch-down), but only a light “foulage” at the end of the fermentation to spread the sugar contained in the berries of the whole bunches. During the fermentation, 2-3 daily pumping over, and 1 daily “</w:t>
                      </w:r>
                      <w:proofErr w:type="spellStart"/>
                      <w:r w:rsidRPr="00314380">
                        <w:rPr>
                          <w:rFonts w:asciiTheme="majorHAnsi" w:hAnsiTheme="majorHAnsi" w:cs="Times New Roman"/>
                          <w:sz w:val="20"/>
                          <w:szCs w:val="20"/>
                          <w:lang w:val="en-GB"/>
                        </w:rPr>
                        <w:t>delestage</w:t>
                      </w:r>
                      <w:proofErr w:type="spellEnd"/>
                      <w:r w:rsidRPr="00314380">
                        <w:rPr>
                          <w:rFonts w:asciiTheme="majorHAnsi" w:hAnsiTheme="majorHAnsi" w:cs="Times New Roman"/>
                          <w:sz w:val="20"/>
                          <w:szCs w:val="20"/>
                          <w:lang w:val="en-GB"/>
                        </w:rPr>
                        <w:t>”.</w:t>
                      </w:r>
                    </w:p>
                    <w:p w14:paraId="52CF75AF" w14:textId="77777777" w:rsidR="00314380" w:rsidRPr="00314380" w:rsidRDefault="00314380" w:rsidP="00314380">
                      <w:pPr>
                        <w:rPr>
                          <w:rFonts w:asciiTheme="majorHAnsi" w:hAnsiTheme="majorHAnsi" w:cs="Times New Roman"/>
                          <w:sz w:val="20"/>
                          <w:szCs w:val="20"/>
                          <w:lang w:val="en-US"/>
                        </w:rPr>
                      </w:pPr>
                      <w:r w:rsidRPr="00314380">
                        <w:rPr>
                          <w:rFonts w:asciiTheme="majorHAnsi" w:hAnsiTheme="majorHAnsi" w:cs="Times New Roman"/>
                          <w:sz w:val="20"/>
                          <w:szCs w:val="20"/>
                          <w:lang w:val="en-GB"/>
                        </w:rPr>
                        <w:t xml:space="preserve">Malo-lactic fermentation is done in barrels. </w:t>
                      </w:r>
                    </w:p>
                    <w:p w14:paraId="7BE29F59" w14:textId="77777777" w:rsidR="00314380" w:rsidRPr="00314380" w:rsidRDefault="00314380" w:rsidP="00314380">
                      <w:pPr>
                        <w:rPr>
                          <w:rFonts w:asciiTheme="majorHAnsi" w:hAnsiTheme="majorHAnsi" w:cs="Times New Roman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314380">
                        <w:rPr>
                          <w:rFonts w:asciiTheme="majorHAnsi" w:hAnsiTheme="majorHAnsi" w:cs="Times New Roman"/>
                          <w:b/>
                          <w:i/>
                          <w:sz w:val="20"/>
                          <w:szCs w:val="20"/>
                          <w:u w:val="single"/>
                          <w:lang w:val="en-GB"/>
                        </w:rPr>
                        <w:t>Elevage</w:t>
                      </w:r>
                      <w:proofErr w:type="spellEnd"/>
                      <w:r w:rsidRPr="00314380">
                        <w:rPr>
                          <w:rFonts w:asciiTheme="majorHAnsi" w:hAnsiTheme="majorHAnsi" w:cs="Times New Roman"/>
                          <w:sz w:val="20"/>
                          <w:szCs w:val="20"/>
                          <w:lang w:val="en-GB"/>
                        </w:rPr>
                        <w:t xml:space="preserve">: </w:t>
                      </w:r>
                      <w:r w:rsidRPr="00314380">
                        <w:rPr>
                          <w:rFonts w:asciiTheme="majorHAnsi" w:hAnsiTheme="majorHAnsi"/>
                          <w:sz w:val="20"/>
                          <w:szCs w:val="20"/>
                          <w:lang w:val="en-US"/>
                        </w:rPr>
                        <w:t xml:space="preserve">The wines are aged between 12 to 18 months in French oak barrel. The oaks come mainly from forests of Chatillonais and Fontainebleau. </w:t>
                      </w:r>
                      <w:r w:rsidRPr="00314380"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Maturing </w:t>
                      </w:r>
                      <w:r w:rsidRPr="00314380">
                        <w:rPr>
                          <w:rFonts w:asciiTheme="majorHAnsi" w:hAnsiTheme="majorHAnsi" w:cs="Times New Roman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lasts 15 to 18 months - 30% in new </w:t>
                      </w:r>
                      <w:proofErr w:type="gramStart"/>
                      <w:r w:rsidRPr="00314380">
                        <w:rPr>
                          <w:rFonts w:asciiTheme="majorHAnsi" w:hAnsiTheme="majorHAnsi" w:cs="Times New Roman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barrels .</w:t>
                      </w:r>
                      <w:proofErr w:type="gramEnd"/>
                    </w:p>
                    <w:p w14:paraId="0EE414AA" w14:textId="579536CD" w:rsidR="00CA328C" w:rsidRPr="00232097" w:rsidRDefault="00CA328C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14380" w:rsidRPr="00CA328C">
        <w:rPr>
          <w:rFonts w:ascii="Bookman Old Style" w:hAnsi="Bookman Old Style"/>
          <w:b/>
          <w:noProof/>
          <w:color w:val="C00000"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2D01813" wp14:editId="41E7A39E">
                <wp:simplePos x="0" y="0"/>
                <wp:positionH relativeFrom="column">
                  <wp:posOffset>0</wp:posOffset>
                </wp:positionH>
                <wp:positionV relativeFrom="paragraph">
                  <wp:posOffset>6259830</wp:posOffset>
                </wp:positionV>
                <wp:extent cx="6410325" cy="1200150"/>
                <wp:effectExtent l="0" t="0" r="28575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0325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C72E55" w14:textId="77777777" w:rsidR="00B5441D" w:rsidRPr="00314380" w:rsidRDefault="004D3310" w:rsidP="00B5441D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314380">
                              <w:rPr>
                                <w:rFonts w:asciiTheme="majorHAnsi" w:hAnsiTheme="majorHAnsi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  <w:t>Tasting note</w:t>
                            </w:r>
                            <w:r w:rsidR="00B5441D" w:rsidRPr="00314380">
                              <w:rPr>
                                <w:rFonts w:asciiTheme="majorHAnsi" w:hAnsiTheme="majorHAnsi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  <w:t>s</w:t>
                            </w:r>
                          </w:p>
                          <w:p w14:paraId="298B0564" w14:textId="2197BE98" w:rsidR="00CA328C" w:rsidRPr="00314380" w:rsidRDefault="00DD345A" w:rsidP="00A11B67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314380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P</w:t>
                            </w:r>
                            <w:r w:rsidR="00AC12CB" w:rsidRPr="00314380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ure ruby </w:t>
                            </w:r>
                            <w:r w:rsidRPr="00314380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color, with ripe fruit and spices in the bouquet</w:t>
                            </w:r>
                            <w:r w:rsidR="0031470D" w:rsidRPr="00314380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, in addition to the red fruit aromas, </w:t>
                            </w:r>
                            <w:r w:rsidR="00AC12CB" w:rsidRPr="00314380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These</w:t>
                            </w:r>
                            <w:r w:rsidR="00A11B67" w:rsidRPr="00314380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AC12CB" w:rsidRPr="00314380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refined and well-blended aromas evolve with age into cherries-in-brandy, preserved fruits, leather and fur, and gamey/woodland scents. On the palate the wine is velvety and distinguished - the Pinot Noir at the top of its form. The wine may seem a little austere in its youth; it needs time in the bottle to develop structure and fleshy texture.</w:t>
                            </w:r>
                            <w:r w:rsidR="00AC12CB" w:rsidRPr="00314380">
                              <w:rPr>
                                <w:rFonts w:asciiTheme="majorHAnsi" w:hAnsiTheme="majorHAnsi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01813" id="_x0000_s1029" type="#_x0000_t202" style="position:absolute;margin-left:0;margin-top:492.9pt;width:504.75pt;height:94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">
                <v:textbox>
                  <w:txbxContent>
                    <w:p w14:paraId="15C72E55" w14:textId="77777777" w:rsidR="00B5441D" w:rsidRPr="00314380" w:rsidRDefault="004D3310" w:rsidP="00B5441D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</w:pPr>
                      <w:r w:rsidRPr="00314380">
                        <w:rPr>
                          <w:rFonts w:asciiTheme="majorHAnsi" w:hAnsiTheme="majorHAnsi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  <w:t>Tasting note</w:t>
                      </w:r>
                      <w:r w:rsidR="00B5441D" w:rsidRPr="00314380">
                        <w:rPr>
                          <w:rFonts w:asciiTheme="majorHAnsi" w:hAnsiTheme="majorHAnsi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  <w:t>s</w:t>
                      </w:r>
                    </w:p>
                    <w:p w14:paraId="298B0564" w14:textId="2197BE98" w:rsidR="00CA328C" w:rsidRPr="00314380" w:rsidRDefault="00DD345A" w:rsidP="00A11B67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</w:pPr>
                      <w:r w:rsidRPr="00314380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P</w:t>
                      </w:r>
                      <w:r w:rsidR="00AC12CB" w:rsidRPr="00314380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ure ruby </w:t>
                      </w:r>
                      <w:r w:rsidRPr="00314380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color, with ripe fruit and spices in the bouquet</w:t>
                      </w:r>
                      <w:r w:rsidR="0031470D" w:rsidRPr="00314380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, in addition to the red fruit aromas, </w:t>
                      </w:r>
                      <w:r w:rsidR="00AC12CB" w:rsidRPr="00314380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These</w:t>
                      </w:r>
                      <w:r w:rsidR="00A11B67" w:rsidRPr="00314380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AC12CB" w:rsidRPr="00314380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refined and well-blended aromas evolve with age into cherries-in-brandy, preserved fruits, leather and fur, and gamey/woodland scents. On the palate the wine is velvety and distinguished - the Pinot Noir at the top of its form. The wine may seem a little austere in its youth; it needs time in the bottle to develop structure and fleshy texture.</w:t>
                      </w:r>
                      <w:r w:rsidR="00AC12CB" w:rsidRPr="00314380">
                        <w:rPr>
                          <w:rFonts w:asciiTheme="majorHAnsi" w:hAnsiTheme="majorHAnsi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A79C6">
        <w:rPr>
          <w:rFonts w:ascii="Bookman Old Style" w:hAnsi="Bookman Old Style"/>
          <w:b/>
          <w:noProof/>
          <w:color w:val="C00000"/>
          <w:sz w:val="24"/>
          <w:szCs w:val="24"/>
          <w:lang w:val="en-US"/>
        </w:rPr>
        <w:drawing>
          <wp:inline distT="0" distB="0" distL="0" distR="0" wp14:anchorId="27E1F060" wp14:editId="5BE4E9C6">
            <wp:extent cx="3833357" cy="295211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88A5CC.t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1470" cy="296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11AE" w:rsidRPr="006C4B43" w:rsidSect="002346A1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470"/>
    <w:rsid w:val="00002168"/>
    <w:rsid w:val="0000505C"/>
    <w:rsid w:val="00005A89"/>
    <w:rsid w:val="0000746C"/>
    <w:rsid w:val="00010317"/>
    <w:rsid w:val="00012760"/>
    <w:rsid w:val="000165F5"/>
    <w:rsid w:val="00020275"/>
    <w:rsid w:val="000203B2"/>
    <w:rsid w:val="0002262A"/>
    <w:rsid w:val="0002339A"/>
    <w:rsid w:val="0002349D"/>
    <w:rsid w:val="00026F36"/>
    <w:rsid w:val="00043815"/>
    <w:rsid w:val="000462D0"/>
    <w:rsid w:val="00051B37"/>
    <w:rsid w:val="00053D5A"/>
    <w:rsid w:val="000546E1"/>
    <w:rsid w:val="000558AD"/>
    <w:rsid w:val="0006013F"/>
    <w:rsid w:val="00060701"/>
    <w:rsid w:val="00063842"/>
    <w:rsid w:val="000740C1"/>
    <w:rsid w:val="00082241"/>
    <w:rsid w:val="00085BAA"/>
    <w:rsid w:val="00087DC6"/>
    <w:rsid w:val="000901D2"/>
    <w:rsid w:val="00092046"/>
    <w:rsid w:val="00096447"/>
    <w:rsid w:val="000A24AD"/>
    <w:rsid w:val="000B4ED1"/>
    <w:rsid w:val="000C3B95"/>
    <w:rsid w:val="000C703D"/>
    <w:rsid w:val="000E3F10"/>
    <w:rsid w:val="000E6370"/>
    <w:rsid w:val="000F3DB5"/>
    <w:rsid w:val="000F6251"/>
    <w:rsid w:val="0010292B"/>
    <w:rsid w:val="00103B1B"/>
    <w:rsid w:val="00106409"/>
    <w:rsid w:val="00106D29"/>
    <w:rsid w:val="00121ABF"/>
    <w:rsid w:val="00131A89"/>
    <w:rsid w:val="001355DB"/>
    <w:rsid w:val="0013628E"/>
    <w:rsid w:val="00146C67"/>
    <w:rsid w:val="00153695"/>
    <w:rsid w:val="00157C5D"/>
    <w:rsid w:val="00176B32"/>
    <w:rsid w:val="0019185E"/>
    <w:rsid w:val="00195116"/>
    <w:rsid w:val="001A11AE"/>
    <w:rsid w:val="001A55F4"/>
    <w:rsid w:val="001B5659"/>
    <w:rsid w:val="001E56C7"/>
    <w:rsid w:val="001F7A43"/>
    <w:rsid w:val="002123A4"/>
    <w:rsid w:val="00232097"/>
    <w:rsid w:val="00234048"/>
    <w:rsid w:val="002346A1"/>
    <w:rsid w:val="00237479"/>
    <w:rsid w:val="00245125"/>
    <w:rsid w:val="00245418"/>
    <w:rsid w:val="0025593C"/>
    <w:rsid w:val="002566EC"/>
    <w:rsid w:val="002742BC"/>
    <w:rsid w:val="002824ED"/>
    <w:rsid w:val="002B10F2"/>
    <w:rsid w:val="002C0019"/>
    <w:rsid w:val="002D303D"/>
    <w:rsid w:val="002F3E93"/>
    <w:rsid w:val="002F4C17"/>
    <w:rsid w:val="00301A48"/>
    <w:rsid w:val="00301F3D"/>
    <w:rsid w:val="00307479"/>
    <w:rsid w:val="00312432"/>
    <w:rsid w:val="003137B5"/>
    <w:rsid w:val="00314380"/>
    <w:rsid w:val="0031470D"/>
    <w:rsid w:val="00315D34"/>
    <w:rsid w:val="003169CC"/>
    <w:rsid w:val="00345678"/>
    <w:rsid w:val="0034608F"/>
    <w:rsid w:val="00347493"/>
    <w:rsid w:val="003569F0"/>
    <w:rsid w:val="00366E6E"/>
    <w:rsid w:val="00370DD7"/>
    <w:rsid w:val="003771C9"/>
    <w:rsid w:val="00382335"/>
    <w:rsid w:val="003A3F01"/>
    <w:rsid w:val="003C63B4"/>
    <w:rsid w:val="003E7DD1"/>
    <w:rsid w:val="00400691"/>
    <w:rsid w:val="00400D36"/>
    <w:rsid w:val="004046A5"/>
    <w:rsid w:val="00411D15"/>
    <w:rsid w:val="0043295D"/>
    <w:rsid w:val="0043300B"/>
    <w:rsid w:val="0044457D"/>
    <w:rsid w:val="0044763F"/>
    <w:rsid w:val="00457A03"/>
    <w:rsid w:val="004763CC"/>
    <w:rsid w:val="004836B1"/>
    <w:rsid w:val="00496065"/>
    <w:rsid w:val="004A444B"/>
    <w:rsid w:val="004A740D"/>
    <w:rsid w:val="004B186C"/>
    <w:rsid w:val="004B474F"/>
    <w:rsid w:val="004C45D5"/>
    <w:rsid w:val="004C49D5"/>
    <w:rsid w:val="004D085A"/>
    <w:rsid w:val="004D3310"/>
    <w:rsid w:val="004D6C4A"/>
    <w:rsid w:val="004E1CB7"/>
    <w:rsid w:val="004E5FC3"/>
    <w:rsid w:val="0050512E"/>
    <w:rsid w:val="00506017"/>
    <w:rsid w:val="00510387"/>
    <w:rsid w:val="00513BCB"/>
    <w:rsid w:val="005144F4"/>
    <w:rsid w:val="005150C3"/>
    <w:rsid w:val="00515DF7"/>
    <w:rsid w:val="00521933"/>
    <w:rsid w:val="00522470"/>
    <w:rsid w:val="00536F42"/>
    <w:rsid w:val="00544475"/>
    <w:rsid w:val="005452F9"/>
    <w:rsid w:val="00550E1F"/>
    <w:rsid w:val="005554FB"/>
    <w:rsid w:val="005740CE"/>
    <w:rsid w:val="00576D2A"/>
    <w:rsid w:val="005845A7"/>
    <w:rsid w:val="00584D2F"/>
    <w:rsid w:val="00586EDC"/>
    <w:rsid w:val="00587524"/>
    <w:rsid w:val="005926EB"/>
    <w:rsid w:val="005A0E55"/>
    <w:rsid w:val="005A213D"/>
    <w:rsid w:val="005B22FA"/>
    <w:rsid w:val="005C0A17"/>
    <w:rsid w:val="005C2E3A"/>
    <w:rsid w:val="005D0074"/>
    <w:rsid w:val="005D022E"/>
    <w:rsid w:val="005D1695"/>
    <w:rsid w:val="005D34A1"/>
    <w:rsid w:val="005E14D8"/>
    <w:rsid w:val="00604756"/>
    <w:rsid w:val="00605758"/>
    <w:rsid w:val="006160E2"/>
    <w:rsid w:val="00644042"/>
    <w:rsid w:val="00652825"/>
    <w:rsid w:val="006668A2"/>
    <w:rsid w:val="006718FF"/>
    <w:rsid w:val="00676D73"/>
    <w:rsid w:val="006A4169"/>
    <w:rsid w:val="006A793B"/>
    <w:rsid w:val="006B5BB6"/>
    <w:rsid w:val="006B71BE"/>
    <w:rsid w:val="006C25F3"/>
    <w:rsid w:val="006C4B43"/>
    <w:rsid w:val="006F4173"/>
    <w:rsid w:val="006F4330"/>
    <w:rsid w:val="006F60C0"/>
    <w:rsid w:val="0070320B"/>
    <w:rsid w:val="0071342B"/>
    <w:rsid w:val="00715120"/>
    <w:rsid w:val="007274EE"/>
    <w:rsid w:val="00734169"/>
    <w:rsid w:val="007505E4"/>
    <w:rsid w:val="0075792B"/>
    <w:rsid w:val="0078199A"/>
    <w:rsid w:val="007842A4"/>
    <w:rsid w:val="00785699"/>
    <w:rsid w:val="007874B6"/>
    <w:rsid w:val="0079273F"/>
    <w:rsid w:val="007A035C"/>
    <w:rsid w:val="007A0B15"/>
    <w:rsid w:val="007A79C6"/>
    <w:rsid w:val="007B2548"/>
    <w:rsid w:val="007C50E4"/>
    <w:rsid w:val="007C7691"/>
    <w:rsid w:val="00804B1F"/>
    <w:rsid w:val="00813D3E"/>
    <w:rsid w:val="00834000"/>
    <w:rsid w:val="00840B02"/>
    <w:rsid w:val="008456EF"/>
    <w:rsid w:val="008A534C"/>
    <w:rsid w:val="008A53A9"/>
    <w:rsid w:val="008A7146"/>
    <w:rsid w:val="008B2F62"/>
    <w:rsid w:val="008C14E5"/>
    <w:rsid w:val="008C1DB5"/>
    <w:rsid w:val="008D5DD6"/>
    <w:rsid w:val="008E01D2"/>
    <w:rsid w:val="008E2309"/>
    <w:rsid w:val="008F4EF4"/>
    <w:rsid w:val="008F72AF"/>
    <w:rsid w:val="00900CC1"/>
    <w:rsid w:val="00906C3F"/>
    <w:rsid w:val="00917D23"/>
    <w:rsid w:val="0093324D"/>
    <w:rsid w:val="0095033B"/>
    <w:rsid w:val="009535D9"/>
    <w:rsid w:val="00955880"/>
    <w:rsid w:val="00957C7F"/>
    <w:rsid w:val="00965CD2"/>
    <w:rsid w:val="0097797E"/>
    <w:rsid w:val="009949BC"/>
    <w:rsid w:val="009B1D21"/>
    <w:rsid w:val="009C4258"/>
    <w:rsid w:val="009D19B1"/>
    <w:rsid w:val="009E1339"/>
    <w:rsid w:val="009E423C"/>
    <w:rsid w:val="009E6381"/>
    <w:rsid w:val="009F316C"/>
    <w:rsid w:val="00A0406C"/>
    <w:rsid w:val="00A049BE"/>
    <w:rsid w:val="00A11B67"/>
    <w:rsid w:val="00A162F8"/>
    <w:rsid w:val="00A232AE"/>
    <w:rsid w:val="00A25198"/>
    <w:rsid w:val="00A30643"/>
    <w:rsid w:val="00A57F8E"/>
    <w:rsid w:val="00A65527"/>
    <w:rsid w:val="00A662BD"/>
    <w:rsid w:val="00A66785"/>
    <w:rsid w:val="00A83AA4"/>
    <w:rsid w:val="00A85951"/>
    <w:rsid w:val="00AA4F2C"/>
    <w:rsid w:val="00AC12CB"/>
    <w:rsid w:val="00AD4BC2"/>
    <w:rsid w:val="00AD6AA3"/>
    <w:rsid w:val="00AD6B88"/>
    <w:rsid w:val="00AF1D35"/>
    <w:rsid w:val="00AF3FDE"/>
    <w:rsid w:val="00AF43C2"/>
    <w:rsid w:val="00B03758"/>
    <w:rsid w:val="00B05983"/>
    <w:rsid w:val="00B072C4"/>
    <w:rsid w:val="00B2104F"/>
    <w:rsid w:val="00B21EB8"/>
    <w:rsid w:val="00B36975"/>
    <w:rsid w:val="00B418B5"/>
    <w:rsid w:val="00B53C06"/>
    <w:rsid w:val="00B5441D"/>
    <w:rsid w:val="00B55815"/>
    <w:rsid w:val="00BA1EAB"/>
    <w:rsid w:val="00BA4FA9"/>
    <w:rsid w:val="00BC1A53"/>
    <w:rsid w:val="00BD4216"/>
    <w:rsid w:val="00BE12FC"/>
    <w:rsid w:val="00C15889"/>
    <w:rsid w:val="00C17D2A"/>
    <w:rsid w:val="00C201EE"/>
    <w:rsid w:val="00C230E2"/>
    <w:rsid w:val="00C2462A"/>
    <w:rsid w:val="00C24957"/>
    <w:rsid w:val="00C27DD5"/>
    <w:rsid w:val="00C55FDC"/>
    <w:rsid w:val="00CA03D9"/>
    <w:rsid w:val="00CA328C"/>
    <w:rsid w:val="00CC0511"/>
    <w:rsid w:val="00CC0FE7"/>
    <w:rsid w:val="00CC6410"/>
    <w:rsid w:val="00CD03C5"/>
    <w:rsid w:val="00CD3491"/>
    <w:rsid w:val="00CE22EB"/>
    <w:rsid w:val="00CE7B62"/>
    <w:rsid w:val="00CF3A7F"/>
    <w:rsid w:val="00CF6B0D"/>
    <w:rsid w:val="00D17421"/>
    <w:rsid w:val="00D257CC"/>
    <w:rsid w:val="00D35B7F"/>
    <w:rsid w:val="00D3653A"/>
    <w:rsid w:val="00D403DF"/>
    <w:rsid w:val="00D47867"/>
    <w:rsid w:val="00D71CD4"/>
    <w:rsid w:val="00D86CCA"/>
    <w:rsid w:val="00D91630"/>
    <w:rsid w:val="00DB01B6"/>
    <w:rsid w:val="00DC44EE"/>
    <w:rsid w:val="00DC5D22"/>
    <w:rsid w:val="00DC64AD"/>
    <w:rsid w:val="00DD345A"/>
    <w:rsid w:val="00DD4CF3"/>
    <w:rsid w:val="00DE6D84"/>
    <w:rsid w:val="00DF0D0C"/>
    <w:rsid w:val="00E011EC"/>
    <w:rsid w:val="00E12F9F"/>
    <w:rsid w:val="00E312F6"/>
    <w:rsid w:val="00E342EA"/>
    <w:rsid w:val="00E557C7"/>
    <w:rsid w:val="00E658B4"/>
    <w:rsid w:val="00E66AFD"/>
    <w:rsid w:val="00E76B42"/>
    <w:rsid w:val="00E77607"/>
    <w:rsid w:val="00E8499A"/>
    <w:rsid w:val="00E9289A"/>
    <w:rsid w:val="00E935E3"/>
    <w:rsid w:val="00EA55B5"/>
    <w:rsid w:val="00EA59BA"/>
    <w:rsid w:val="00EB3CC4"/>
    <w:rsid w:val="00EB480C"/>
    <w:rsid w:val="00EB6772"/>
    <w:rsid w:val="00EE2083"/>
    <w:rsid w:val="00F12C73"/>
    <w:rsid w:val="00F12D83"/>
    <w:rsid w:val="00F33282"/>
    <w:rsid w:val="00F44DFB"/>
    <w:rsid w:val="00F7470F"/>
    <w:rsid w:val="00F75BE5"/>
    <w:rsid w:val="00F93FBA"/>
    <w:rsid w:val="00F95ECB"/>
    <w:rsid w:val="00FB1B1C"/>
    <w:rsid w:val="00FC0E21"/>
    <w:rsid w:val="00FC5BB0"/>
    <w:rsid w:val="00FE3F05"/>
    <w:rsid w:val="00FF0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5375E2"/>
  <w15:docId w15:val="{E8B4306E-1F12-431C-A48F-0ABB59B27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45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512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87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lev">
    <w:name w:val="Strong"/>
    <w:basedOn w:val="Policepardfaut"/>
    <w:uiPriority w:val="22"/>
    <w:qFormat/>
    <w:rsid w:val="009E423C"/>
    <w:rPr>
      <w:b/>
      <w:bCs/>
    </w:rPr>
  </w:style>
  <w:style w:type="paragraph" w:styleId="Sansinterligne">
    <w:name w:val="No Spacing"/>
    <w:uiPriority w:val="1"/>
    <w:qFormat/>
    <w:rsid w:val="0031438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3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5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8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9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028B14-D490-4DA6-A0C1-400FE17AD0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Caroline Parent-Gros</cp:lastModifiedBy>
  <cp:revision>3</cp:revision>
  <cp:lastPrinted>2019-02-12T23:04:00Z</cp:lastPrinted>
  <dcterms:created xsi:type="dcterms:W3CDTF">2024-07-08T12:52:00Z</dcterms:created>
  <dcterms:modified xsi:type="dcterms:W3CDTF">2024-07-08T12:53:00Z</dcterms:modified>
</cp:coreProperties>
</file>