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71" w:rsidRDefault="007701DC">
      <w:r>
        <w:t>Lorsqu’une facture est éditée par Caroline :</w:t>
      </w:r>
    </w:p>
    <w:p w:rsidR="007701DC" w:rsidRDefault="007701DC" w:rsidP="007701DC">
      <w:pPr>
        <w:pStyle w:val="Paragraphedeliste"/>
        <w:numPr>
          <w:ilvl w:val="0"/>
          <w:numId w:val="1"/>
        </w:numPr>
      </w:pPr>
      <w:r>
        <w:t>1 exemplaire à envoyer au client</w:t>
      </w:r>
    </w:p>
    <w:p w:rsidR="007701DC" w:rsidRDefault="007701DC" w:rsidP="007701DC">
      <w:pPr>
        <w:pStyle w:val="Paragraphedeliste"/>
        <w:numPr>
          <w:ilvl w:val="0"/>
          <w:numId w:val="1"/>
        </w:numPr>
      </w:pPr>
      <w:r>
        <w:t>1 exemplaire à ranger dans le dossier du client</w:t>
      </w:r>
    </w:p>
    <w:p w:rsidR="007701DC" w:rsidRDefault="007701DC" w:rsidP="007701DC">
      <w:pPr>
        <w:pStyle w:val="Paragraphedeliste"/>
        <w:numPr>
          <w:ilvl w:val="0"/>
          <w:numId w:val="1"/>
        </w:numPr>
      </w:pPr>
      <w:r>
        <w:t xml:space="preserve">1 exemplaire à classer dans le classeur «  FACTURE » </w:t>
      </w:r>
      <w:r w:rsidR="00CF6B0B">
        <w:t>(bureau</w:t>
      </w:r>
      <w:r>
        <w:t xml:space="preserve"> d’</w:t>
      </w:r>
      <w:r w:rsidR="00CF6B0B">
        <w:t>Anne Françoise</w:t>
      </w:r>
      <w:r>
        <w:t>)</w:t>
      </w:r>
    </w:p>
    <w:p w:rsidR="007701DC" w:rsidRDefault="00AA238C" w:rsidP="007701DC">
      <w:r>
        <w:t>Attention</w:t>
      </w:r>
      <w:r w:rsidR="004A1473">
        <w:t>, à partir du 1</w:t>
      </w:r>
      <w:r w:rsidR="004A1473" w:rsidRPr="004A1473">
        <w:rPr>
          <w:vertAlign w:val="superscript"/>
        </w:rPr>
        <w:t>er</w:t>
      </w:r>
      <w:r w:rsidR="004A1473">
        <w:t xml:space="preserve"> août 2016, devra figurer dans le classeur, la facture </w:t>
      </w:r>
      <w:r w:rsidR="00CF6B0B">
        <w:t>(avec</w:t>
      </w:r>
      <w:r w:rsidR="009F1BAF">
        <w:t xml:space="preserve"> conditions de vente au dos</w:t>
      </w:r>
      <w:r w:rsidR="004A1473">
        <w:t>) et c’est une copie qui pourra être archivée au dossier client.</w:t>
      </w:r>
      <w:bookmarkStart w:id="0" w:name="_GoBack"/>
      <w:bookmarkEnd w:id="0"/>
    </w:p>
    <w:sectPr w:rsidR="0077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65A38"/>
    <w:multiLevelType w:val="hybridMultilevel"/>
    <w:tmpl w:val="0E50622C"/>
    <w:lvl w:ilvl="0" w:tplc="C158C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DC"/>
    <w:rsid w:val="004A1473"/>
    <w:rsid w:val="007701DC"/>
    <w:rsid w:val="00905571"/>
    <w:rsid w:val="009F1BAF"/>
    <w:rsid w:val="00AA238C"/>
    <w:rsid w:val="00C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0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2016-05-24T12:31:00Z</dcterms:created>
  <dcterms:modified xsi:type="dcterms:W3CDTF">2016-05-24T13:10:00Z</dcterms:modified>
</cp:coreProperties>
</file>