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35" w:rsidRDefault="00333B3B" w:rsidP="00333B3B">
      <w:pPr>
        <w:jc w:val="center"/>
      </w:pPr>
      <w:r>
        <w:rPr>
          <w:noProof/>
          <w:lang w:eastAsia="fr-FR"/>
        </w:rPr>
        <w:drawing>
          <wp:inline distT="0" distB="0" distL="0" distR="0" wp14:anchorId="741241DB">
            <wp:extent cx="3492125" cy="3096489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579" cy="3086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3B3B" w:rsidRDefault="00333B3B" w:rsidP="00333B3B">
      <w:pPr>
        <w:jc w:val="center"/>
      </w:pPr>
    </w:p>
    <w:p w:rsidR="007A0E4B" w:rsidRPr="007A0E4B" w:rsidRDefault="00333B3B" w:rsidP="00333B3B">
      <w:pPr>
        <w:rPr>
          <w:b/>
          <w:sz w:val="40"/>
          <w:szCs w:val="40"/>
        </w:rPr>
      </w:pPr>
      <w:r w:rsidRPr="007A0E4B">
        <w:rPr>
          <w:b/>
          <w:sz w:val="40"/>
          <w:szCs w:val="40"/>
        </w:rPr>
        <w:t xml:space="preserve">Dorénavant, les </w:t>
      </w:r>
      <w:r w:rsidRPr="007A0E4B">
        <w:rPr>
          <w:b/>
          <w:i/>
          <w:color w:val="FF0000"/>
          <w:sz w:val="40"/>
          <w:szCs w:val="40"/>
        </w:rPr>
        <w:t>bons de mise en préparation</w:t>
      </w:r>
      <w:r w:rsidRPr="007A0E4B">
        <w:rPr>
          <w:b/>
          <w:color w:val="FF0000"/>
          <w:sz w:val="40"/>
          <w:szCs w:val="40"/>
        </w:rPr>
        <w:t xml:space="preserve"> </w:t>
      </w:r>
      <w:r w:rsidRPr="007A0E4B">
        <w:rPr>
          <w:b/>
          <w:sz w:val="40"/>
          <w:szCs w:val="40"/>
        </w:rPr>
        <w:t>se</w:t>
      </w:r>
      <w:r w:rsidR="007A0E4B" w:rsidRPr="007A0E4B">
        <w:rPr>
          <w:b/>
          <w:sz w:val="40"/>
          <w:szCs w:val="40"/>
        </w:rPr>
        <w:t xml:space="preserve">ront édités en </w:t>
      </w:r>
      <w:r w:rsidR="007A0E4B" w:rsidRPr="007A0E4B">
        <w:rPr>
          <w:b/>
          <w:i/>
          <w:color w:val="FF0000"/>
          <w:sz w:val="40"/>
          <w:szCs w:val="40"/>
        </w:rPr>
        <w:t xml:space="preserve">2 </w:t>
      </w:r>
      <w:r w:rsidRPr="007A0E4B">
        <w:rPr>
          <w:b/>
          <w:i/>
          <w:color w:val="FF0000"/>
          <w:sz w:val="40"/>
          <w:szCs w:val="40"/>
        </w:rPr>
        <w:t>exemplaires</w:t>
      </w:r>
      <w:r w:rsidRPr="007A0E4B">
        <w:rPr>
          <w:b/>
          <w:color w:val="FF0000"/>
          <w:sz w:val="40"/>
          <w:szCs w:val="40"/>
        </w:rPr>
        <w:t> </w:t>
      </w:r>
      <w:r w:rsidRPr="007A0E4B">
        <w:rPr>
          <w:b/>
          <w:sz w:val="40"/>
          <w:szCs w:val="40"/>
        </w:rPr>
        <w:t>:</w:t>
      </w:r>
    </w:p>
    <w:p w:rsidR="007A0E4B" w:rsidRPr="007A0E4B" w:rsidRDefault="007A0E4B" w:rsidP="00333B3B">
      <w:pPr>
        <w:rPr>
          <w:b/>
          <w:sz w:val="40"/>
          <w:szCs w:val="40"/>
        </w:rPr>
      </w:pPr>
    </w:p>
    <w:p w:rsidR="00333B3B" w:rsidRPr="007A0E4B" w:rsidRDefault="00333B3B" w:rsidP="00333B3B">
      <w:pPr>
        <w:pStyle w:val="Paragraphedeliste"/>
        <w:numPr>
          <w:ilvl w:val="0"/>
          <w:numId w:val="1"/>
        </w:numPr>
        <w:rPr>
          <w:b/>
          <w:sz w:val="40"/>
          <w:szCs w:val="40"/>
        </w:rPr>
      </w:pPr>
      <w:r w:rsidRPr="007A0E4B">
        <w:rPr>
          <w:b/>
          <w:sz w:val="40"/>
          <w:szCs w:val="40"/>
        </w:rPr>
        <w:t>Le 1</w:t>
      </w:r>
      <w:r w:rsidRPr="007A0E4B">
        <w:rPr>
          <w:b/>
          <w:sz w:val="40"/>
          <w:szCs w:val="40"/>
          <w:vertAlign w:val="superscript"/>
        </w:rPr>
        <w:t>er</w:t>
      </w:r>
      <w:r w:rsidRPr="007A0E4B">
        <w:rPr>
          <w:b/>
          <w:sz w:val="40"/>
          <w:szCs w:val="40"/>
        </w:rPr>
        <w:t xml:space="preserve"> qui « suit » la commande ( avec le ou les cartons )</w:t>
      </w:r>
    </w:p>
    <w:p w:rsidR="007A0E4B" w:rsidRPr="007A0E4B" w:rsidRDefault="007A0E4B" w:rsidP="007A0E4B">
      <w:pPr>
        <w:pStyle w:val="Paragraphedeliste"/>
        <w:rPr>
          <w:b/>
          <w:sz w:val="40"/>
          <w:szCs w:val="40"/>
        </w:rPr>
      </w:pPr>
    </w:p>
    <w:p w:rsidR="00333B3B" w:rsidRDefault="00333B3B" w:rsidP="00333B3B">
      <w:pPr>
        <w:pStyle w:val="Paragraphedeliste"/>
        <w:numPr>
          <w:ilvl w:val="0"/>
          <w:numId w:val="1"/>
        </w:numPr>
        <w:rPr>
          <w:b/>
          <w:sz w:val="40"/>
          <w:szCs w:val="40"/>
        </w:rPr>
      </w:pPr>
      <w:r w:rsidRPr="007A0E4B">
        <w:rPr>
          <w:b/>
          <w:sz w:val="40"/>
          <w:szCs w:val="40"/>
        </w:rPr>
        <w:t>Le 2</w:t>
      </w:r>
      <w:r w:rsidRPr="007A0E4B">
        <w:rPr>
          <w:b/>
          <w:sz w:val="40"/>
          <w:szCs w:val="40"/>
          <w:vertAlign w:val="superscript"/>
        </w:rPr>
        <w:t>ème</w:t>
      </w:r>
      <w:r w:rsidRPr="007A0E4B">
        <w:rPr>
          <w:b/>
          <w:sz w:val="40"/>
          <w:szCs w:val="40"/>
        </w:rPr>
        <w:t xml:space="preserve"> qui sera à faire passer à Anne Françoise.</w:t>
      </w:r>
    </w:p>
    <w:p w:rsidR="007A0E4B" w:rsidRPr="007A0E4B" w:rsidRDefault="007A0E4B" w:rsidP="007A0E4B">
      <w:pPr>
        <w:pStyle w:val="Paragraphedeliste"/>
        <w:rPr>
          <w:b/>
          <w:sz w:val="40"/>
          <w:szCs w:val="40"/>
        </w:rPr>
      </w:pPr>
    </w:p>
    <w:p w:rsidR="007A0E4B" w:rsidRPr="007A0E4B" w:rsidRDefault="007A0E4B" w:rsidP="007A0E4B">
      <w:pPr>
        <w:jc w:val="center"/>
        <w:rPr>
          <w:b/>
          <w:i/>
          <w:sz w:val="40"/>
          <w:szCs w:val="40"/>
        </w:rPr>
      </w:pPr>
      <w:r w:rsidRPr="007A0E4B">
        <w:rPr>
          <w:b/>
          <w:i/>
          <w:sz w:val="40"/>
          <w:szCs w:val="40"/>
        </w:rPr>
        <w:t>A compter de ce mardi 11 juillet 2017</w:t>
      </w:r>
      <w:bookmarkStart w:id="0" w:name="_GoBack"/>
      <w:bookmarkEnd w:id="0"/>
    </w:p>
    <w:sectPr w:rsidR="007A0E4B" w:rsidRPr="007A0E4B" w:rsidSect="007A0E4B">
      <w:pgSz w:w="11906" w:h="16838"/>
      <w:pgMar w:top="1418" w:right="34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12C6"/>
    <w:multiLevelType w:val="hybridMultilevel"/>
    <w:tmpl w:val="6B8C4BEC"/>
    <w:lvl w:ilvl="0" w:tplc="D7AC5E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3B"/>
    <w:rsid w:val="00141BF5"/>
    <w:rsid w:val="00333B3B"/>
    <w:rsid w:val="007A0E4B"/>
    <w:rsid w:val="007C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B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3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B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3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2017-07-11T09:47:00Z</cp:lastPrinted>
  <dcterms:created xsi:type="dcterms:W3CDTF">2017-07-11T09:41:00Z</dcterms:created>
  <dcterms:modified xsi:type="dcterms:W3CDTF">2017-07-11T09:58:00Z</dcterms:modified>
</cp:coreProperties>
</file>