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30052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Monsieur François PARENT</w:t>
      </w:r>
    </w:p>
    <w:p w:rsidR="009B323C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Madame Anne-Françoise GROS</w:t>
      </w:r>
    </w:p>
    <w:p w:rsidR="009B323C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5, Grande Rue</w:t>
      </w:r>
    </w:p>
    <w:p w:rsidR="009B323C" w:rsidRPr="006D1C82" w:rsidRDefault="009B323C" w:rsidP="006D1C82">
      <w:pPr>
        <w:spacing w:after="0" w:line="240" w:lineRule="auto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21630 POMMARD</w:t>
      </w:r>
    </w:p>
    <w:p w:rsidR="00DF0DAF" w:rsidRPr="006D1C82" w:rsidRDefault="00DF0DAF" w:rsidP="006D1C82">
      <w:pPr>
        <w:spacing w:after="0" w:line="240" w:lineRule="auto"/>
        <w:jc w:val="both"/>
        <w:rPr>
          <w:rFonts w:ascii="Book Antiqua" w:hAnsi="Book Antiqua"/>
        </w:rPr>
      </w:pPr>
    </w:p>
    <w:p w:rsidR="00DF0DAF" w:rsidRPr="006D1C82" w:rsidRDefault="00DF0DAF" w:rsidP="006D1C82">
      <w:pPr>
        <w:spacing w:after="0" w:line="240" w:lineRule="auto"/>
        <w:jc w:val="both"/>
        <w:rPr>
          <w:rFonts w:ascii="Book Antiqua" w:hAnsi="Book Antiqua"/>
        </w:rPr>
      </w:pPr>
    </w:p>
    <w:p w:rsidR="00DF0DAF" w:rsidRPr="006D1C82" w:rsidRDefault="00DF0DAF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GAEC DU DOMAINE SAINT FRANCOIS XAVIER</w:t>
      </w:r>
    </w:p>
    <w:p w:rsidR="009E2E62" w:rsidRDefault="009E2E62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 w:rsidRPr="006D1C82">
        <w:rPr>
          <w:rFonts w:ascii="Book Antiqua" w:hAnsi="Book Antiqua"/>
          <w:b/>
        </w:rPr>
        <w:t>A l’attention du représentant légal</w:t>
      </w:r>
      <w:r w:rsidRPr="006D1C82">
        <w:rPr>
          <w:rFonts w:ascii="Book Antiqua" w:hAnsi="Book Antiqua"/>
        </w:rPr>
        <w:t xml:space="preserve"> </w:t>
      </w:r>
    </w:p>
    <w:p w:rsidR="00DF0DAF" w:rsidRPr="006D1C82" w:rsidRDefault="009E2E62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>
        <w:rPr>
          <w:rFonts w:ascii="Book Antiqua" w:hAnsi="Book Antiqua"/>
        </w:rPr>
        <w:t>Domaine Saint François Xavier</w:t>
      </w:r>
    </w:p>
    <w:p w:rsidR="00DF0DAF" w:rsidRPr="006D1C82" w:rsidRDefault="00DF0DAF" w:rsidP="006D1C82">
      <w:pPr>
        <w:spacing w:after="0" w:line="240" w:lineRule="auto"/>
        <w:ind w:left="3540"/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84190 GIGONDAS</w:t>
      </w:r>
    </w:p>
    <w:p w:rsidR="00245987" w:rsidRPr="006D1C82" w:rsidRDefault="00245987" w:rsidP="006D1C82">
      <w:pPr>
        <w:spacing w:after="0" w:line="240" w:lineRule="auto"/>
        <w:ind w:left="3540"/>
        <w:jc w:val="both"/>
        <w:rPr>
          <w:rFonts w:ascii="Book Antiqua" w:hAnsi="Book Antiqua"/>
          <w:b/>
        </w:rPr>
      </w:pPr>
    </w:p>
    <w:p w:rsidR="00245987" w:rsidRPr="006D1C82" w:rsidRDefault="00245987" w:rsidP="006D1C82">
      <w:pPr>
        <w:jc w:val="both"/>
        <w:rPr>
          <w:rFonts w:ascii="Book Antiqua" w:hAnsi="Book Antiqua"/>
        </w:rPr>
      </w:pPr>
    </w:p>
    <w:p w:rsidR="00245987" w:rsidRPr="006D1C82" w:rsidRDefault="00245987" w:rsidP="006D1C82">
      <w:pPr>
        <w:jc w:val="both"/>
        <w:rPr>
          <w:rFonts w:ascii="Book Antiqua" w:hAnsi="Book Antiqua"/>
          <w:b/>
        </w:rPr>
      </w:pPr>
      <w:r w:rsidRPr="006D1C82">
        <w:rPr>
          <w:rFonts w:ascii="Book Antiqua" w:hAnsi="Book Antiqua"/>
          <w:b/>
        </w:rPr>
        <w:t xml:space="preserve">Recommandé A.R. </w:t>
      </w:r>
    </w:p>
    <w:p w:rsidR="00245987" w:rsidRPr="006D1C82" w:rsidRDefault="006D1C82" w:rsidP="006D1C82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245987" w:rsidRPr="006D1C82">
        <w:rPr>
          <w:rFonts w:ascii="Book Antiqua" w:hAnsi="Book Antiqua"/>
        </w:rPr>
        <w:t xml:space="preserve">Pommard, le </w:t>
      </w:r>
      <w:r w:rsidR="008F15A5">
        <w:rPr>
          <w:rFonts w:ascii="Book Antiqua" w:hAnsi="Book Antiqua"/>
        </w:rPr>
        <w:t xml:space="preserve"> 28 décembre 2013</w:t>
      </w:r>
    </w:p>
    <w:p w:rsidR="00245987" w:rsidRPr="006D1C82" w:rsidRDefault="00245987" w:rsidP="006D1C82">
      <w:pPr>
        <w:jc w:val="both"/>
        <w:rPr>
          <w:rFonts w:ascii="Book Antiqua" w:hAnsi="Book Antiqua"/>
          <w:b/>
        </w:rPr>
      </w:pPr>
      <w:r w:rsidRPr="006D1C82">
        <w:rPr>
          <w:rFonts w:ascii="Book Antiqua" w:hAnsi="Book Antiqua"/>
          <w:b/>
        </w:rPr>
        <w:t>Mise en demeure</w:t>
      </w:r>
    </w:p>
    <w:p w:rsidR="00245987" w:rsidRPr="006D1C82" w:rsidRDefault="00245987" w:rsidP="006D1C82">
      <w:pPr>
        <w:jc w:val="both"/>
        <w:rPr>
          <w:rFonts w:ascii="Book Antiqua" w:hAnsi="Book Antiqua"/>
          <w:b/>
        </w:rPr>
      </w:pPr>
    </w:p>
    <w:p w:rsidR="006D1C82" w:rsidRPr="006D1C82" w:rsidRDefault="006D1C82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Monsieur,</w:t>
      </w:r>
    </w:p>
    <w:p w:rsidR="00DF0DAF" w:rsidRPr="006D1C82" w:rsidRDefault="00DF0DAF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Selon acte authentique en date du 21 février 1990 reçu par Maître Gilbert BOUSCARLE, Notaire associé, Madame Lucienne BRUNEL épouse CHABERT a conclu avec </w:t>
      </w:r>
      <w:r w:rsidR="009B323C" w:rsidRPr="006D1C82">
        <w:rPr>
          <w:rFonts w:ascii="Book Antiqua" w:hAnsi="Book Antiqua"/>
        </w:rPr>
        <w:t>votre</w:t>
      </w:r>
      <w:r w:rsidRPr="006D1C82">
        <w:rPr>
          <w:rFonts w:ascii="Book Antiqua" w:hAnsi="Book Antiqua"/>
        </w:rPr>
        <w:t xml:space="preserve"> GAEC un bail rural à long terme portant sur les parcelles 424-C, 425-C, 463-C et 579-C </w:t>
      </w:r>
      <w:r w:rsidR="009B323C" w:rsidRPr="006D1C82">
        <w:rPr>
          <w:rFonts w:ascii="Book Antiqua" w:hAnsi="Book Antiqua"/>
        </w:rPr>
        <w:t xml:space="preserve">sises </w:t>
      </w:r>
      <w:r w:rsidRPr="006D1C82">
        <w:rPr>
          <w:rFonts w:ascii="Book Antiqua" w:hAnsi="Book Antiqua"/>
        </w:rPr>
        <w:t>à CAMARET.</w:t>
      </w:r>
    </w:p>
    <w:p w:rsidR="009B323C" w:rsidRPr="006D1C82" w:rsidRDefault="00DF0DAF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Selon acte authentique en date du 26 octobre 2004 reçu par Maître Jean-Paul MONTAGNIER, Notaire, Monsieur Robert CHABERT et son épouse, Madame Lucienne BRUNEL épouse CHABERT, </w:t>
      </w:r>
      <w:r w:rsidR="009B323C" w:rsidRPr="006D1C82">
        <w:rPr>
          <w:rFonts w:ascii="Book Antiqua" w:hAnsi="Book Antiqua"/>
        </w:rPr>
        <w:t xml:space="preserve">nous </w:t>
      </w:r>
      <w:r w:rsidRPr="006D1C82">
        <w:rPr>
          <w:rFonts w:ascii="Book Antiqua" w:hAnsi="Book Antiqua"/>
        </w:rPr>
        <w:t xml:space="preserve">ont vendu, entre autres, les parcelles 424-C, 425-C et 579-C </w:t>
      </w:r>
      <w:r w:rsidR="009B323C" w:rsidRPr="006D1C82">
        <w:rPr>
          <w:rFonts w:ascii="Book Antiqua" w:hAnsi="Book Antiqua"/>
        </w:rPr>
        <w:t xml:space="preserve">sises </w:t>
      </w:r>
      <w:r w:rsidRPr="006D1C82">
        <w:rPr>
          <w:rFonts w:ascii="Book Antiqua" w:hAnsi="Book Antiqua"/>
        </w:rPr>
        <w:t>à CAMARET.</w:t>
      </w:r>
      <w:r w:rsidR="00245987" w:rsidRPr="006D1C82">
        <w:rPr>
          <w:rFonts w:ascii="Book Antiqua" w:hAnsi="Book Antiqua"/>
        </w:rPr>
        <w:t xml:space="preserve"> </w:t>
      </w:r>
      <w:r w:rsidR="009B323C" w:rsidRPr="006D1C82">
        <w:rPr>
          <w:rFonts w:ascii="Book Antiqua" w:hAnsi="Book Antiqua"/>
        </w:rPr>
        <w:t xml:space="preserve">Pour ces parcelles, </w:t>
      </w:r>
      <w:r w:rsidR="009E2E62">
        <w:rPr>
          <w:rFonts w:ascii="Book Antiqua" w:hAnsi="Book Antiqua"/>
        </w:rPr>
        <w:t>notre</w:t>
      </w:r>
      <w:r w:rsidR="009B323C" w:rsidRPr="006D1C82">
        <w:rPr>
          <w:rFonts w:ascii="Book Antiqua" w:hAnsi="Book Antiqua"/>
        </w:rPr>
        <w:t xml:space="preserve"> jouissance a lieu par la perception des loyers selon les conditions du bail rural susvisé. </w:t>
      </w:r>
      <w:r w:rsidR="00245987" w:rsidRPr="006D1C82">
        <w:rPr>
          <w:rFonts w:ascii="Book Antiqua" w:hAnsi="Book Antiqua"/>
        </w:rPr>
        <w:t xml:space="preserve">Nous nous substituons donc </w:t>
      </w:r>
      <w:r w:rsidR="009E2E62">
        <w:rPr>
          <w:rFonts w:ascii="Book Antiqua" w:hAnsi="Book Antiqua"/>
        </w:rPr>
        <w:t>à Madame</w:t>
      </w:r>
      <w:r w:rsidR="00245987" w:rsidRPr="006D1C82">
        <w:rPr>
          <w:rFonts w:ascii="Book Antiqua" w:hAnsi="Book Antiqua"/>
        </w:rPr>
        <w:t xml:space="preserve"> CHABERT dans la perception des fermages afférents à ces </w:t>
      </w:r>
      <w:r w:rsidR="009E2E62">
        <w:rPr>
          <w:rFonts w:ascii="Book Antiqua" w:hAnsi="Book Antiqua"/>
        </w:rPr>
        <w:t xml:space="preserve">3 </w:t>
      </w:r>
      <w:r w:rsidR="00245987" w:rsidRPr="006D1C82">
        <w:rPr>
          <w:rFonts w:ascii="Book Antiqua" w:hAnsi="Book Antiqua"/>
        </w:rPr>
        <w:t>parcelles.</w:t>
      </w:r>
    </w:p>
    <w:p w:rsidR="009B323C" w:rsidRPr="006D1C82" w:rsidRDefault="00245987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Nous vous rappelons que </w:t>
      </w:r>
      <w:r w:rsidR="009B323C" w:rsidRPr="006D1C82">
        <w:rPr>
          <w:rFonts w:ascii="Book Antiqua" w:hAnsi="Book Antiqua"/>
        </w:rPr>
        <w:t>Messieurs André GRAS, Christian GRAS et Jean-</w:t>
      </w:r>
      <w:r w:rsidRPr="006D1C82">
        <w:rPr>
          <w:rFonts w:ascii="Book Antiqua" w:hAnsi="Book Antiqua"/>
        </w:rPr>
        <w:t>François</w:t>
      </w:r>
      <w:r w:rsidR="009B323C" w:rsidRPr="006D1C82">
        <w:rPr>
          <w:rFonts w:ascii="Book Antiqua" w:hAnsi="Book Antiqua"/>
        </w:rPr>
        <w:t xml:space="preserve"> GRAS, agissant en qualité de seuls membres du GAEC</w:t>
      </w:r>
      <w:r w:rsidR="009E2E62">
        <w:rPr>
          <w:rFonts w:ascii="Book Antiqua" w:hAnsi="Book Antiqua"/>
        </w:rPr>
        <w:t>,</w:t>
      </w:r>
      <w:r w:rsidR="009B323C" w:rsidRPr="006D1C82">
        <w:rPr>
          <w:rFonts w:ascii="Book Antiqua" w:hAnsi="Book Antiqua"/>
        </w:rPr>
        <w:t xml:space="preserve"> ont</w:t>
      </w:r>
      <w:r w:rsidRPr="006D1C82">
        <w:rPr>
          <w:rFonts w:ascii="Book Antiqua" w:hAnsi="Book Antiqua"/>
        </w:rPr>
        <w:t xml:space="preserve"> expressément</w:t>
      </w:r>
      <w:r w:rsidR="009B323C" w:rsidRPr="006D1C82">
        <w:rPr>
          <w:rFonts w:ascii="Book Antiqua" w:hAnsi="Book Antiqua"/>
        </w:rPr>
        <w:t xml:space="preserve"> déclaré, aux termes d’un courrier annexé à l’acte de vente susvisé, reconnaître être au courant du projet de mutation, dispenser de la signification prévue par la loi, et ne pas</w:t>
      </w:r>
      <w:r w:rsidRPr="006D1C82">
        <w:rPr>
          <w:rFonts w:ascii="Book Antiqua" w:hAnsi="Book Antiqua"/>
        </w:rPr>
        <w:t xml:space="preserve"> souhaiter</w:t>
      </w:r>
      <w:r w:rsidR="009B323C" w:rsidRPr="006D1C82">
        <w:rPr>
          <w:rFonts w:ascii="Book Antiqua" w:hAnsi="Book Antiqua"/>
        </w:rPr>
        <w:t xml:space="preserve"> acquérir, en renonçant au droit de préemption, conservant pour le surplus tous les droits du GAEC en sa qualité de fermier.</w:t>
      </w:r>
    </w:p>
    <w:p w:rsidR="009B323C" w:rsidRPr="006D1C82" w:rsidRDefault="009B323C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A l’exception des fermages 2005, les fermages qui nous sont dus par </w:t>
      </w:r>
      <w:r w:rsidR="009E2E62">
        <w:rPr>
          <w:rFonts w:ascii="Book Antiqua" w:hAnsi="Book Antiqua"/>
        </w:rPr>
        <w:t>votre</w:t>
      </w:r>
      <w:r w:rsidRPr="006D1C82">
        <w:rPr>
          <w:rFonts w:ascii="Book Antiqua" w:hAnsi="Book Antiqua"/>
        </w:rPr>
        <w:t xml:space="preserve"> GAEC au titre des parcelles 424-C, 425-C, et 579-C sises à CAMARET n’ont </w:t>
      </w:r>
      <w:r w:rsidR="00245987" w:rsidRPr="006D1C82">
        <w:rPr>
          <w:rFonts w:ascii="Book Antiqua" w:hAnsi="Book Antiqua"/>
        </w:rPr>
        <w:t>cependant jamais</w:t>
      </w:r>
      <w:r w:rsidRPr="006D1C82">
        <w:rPr>
          <w:rFonts w:ascii="Book Antiqua" w:hAnsi="Book Antiqua"/>
        </w:rPr>
        <w:t xml:space="preserve"> été payés.</w:t>
      </w:r>
    </w:p>
    <w:p w:rsidR="00D0217E" w:rsidRDefault="009B323C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Par la présente, nous vous mettons </w:t>
      </w:r>
      <w:r w:rsidR="009E2E62">
        <w:rPr>
          <w:rFonts w:ascii="Book Antiqua" w:hAnsi="Book Antiqua"/>
        </w:rPr>
        <w:t xml:space="preserve">en conséquence </w:t>
      </w:r>
      <w:r w:rsidRPr="006D1C82">
        <w:rPr>
          <w:rFonts w:ascii="Book Antiqua" w:hAnsi="Book Antiqua"/>
        </w:rPr>
        <w:t>en demeure de régler les échéances impayées qui nous sont dues au titre du bail du 21 février</w:t>
      </w:r>
      <w:r w:rsidR="00245987" w:rsidRPr="006D1C82">
        <w:rPr>
          <w:rFonts w:ascii="Book Antiqua" w:hAnsi="Book Antiqua"/>
        </w:rPr>
        <w:t xml:space="preserve"> 1990</w:t>
      </w:r>
      <w:r w:rsidRPr="006D1C82">
        <w:rPr>
          <w:rFonts w:ascii="Book Antiqua" w:hAnsi="Book Antiqua"/>
        </w:rPr>
        <w:t xml:space="preserve"> </w:t>
      </w:r>
      <w:r w:rsidR="00D4181D" w:rsidRPr="006D1C82">
        <w:rPr>
          <w:rFonts w:ascii="Book Antiqua" w:hAnsi="Book Antiqua"/>
        </w:rPr>
        <w:t>pour les parcelles 424-C, 425-C, et 579-C sises à CAMARET, et ce,</w:t>
      </w:r>
      <w:r w:rsidRPr="006D1C82">
        <w:rPr>
          <w:rFonts w:ascii="Book Antiqua" w:hAnsi="Book Antiqua"/>
        </w:rPr>
        <w:t xml:space="preserve"> depuis </w:t>
      </w:r>
      <w:r w:rsidR="00AA64EE">
        <w:rPr>
          <w:rFonts w:ascii="Book Antiqua" w:hAnsi="Book Antiqua"/>
        </w:rPr>
        <w:t xml:space="preserve">la récolte </w:t>
      </w:r>
      <w:r w:rsidRPr="006D1C82">
        <w:rPr>
          <w:rFonts w:ascii="Book Antiqua" w:hAnsi="Book Antiqua"/>
        </w:rPr>
        <w:t>2006</w:t>
      </w:r>
      <w:r w:rsidR="00D4181D" w:rsidRPr="006D1C82">
        <w:rPr>
          <w:rFonts w:ascii="Book Antiqua" w:hAnsi="Book Antiqua"/>
        </w:rPr>
        <w:t xml:space="preserve">, </w:t>
      </w:r>
      <w:r w:rsidR="00F503A8">
        <w:rPr>
          <w:rFonts w:ascii="Book Antiqua" w:hAnsi="Book Antiqua"/>
        </w:rPr>
        <w:t xml:space="preserve"> soit</w:t>
      </w:r>
    </w:p>
    <w:p w:rsidR="008F15A5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2006</w:t>
      </w:r>
      <w:r w:rsidR="00245987" w:rsidRPr="006D1C82">
        <w:rPr>
          <w:rFonts w:ascii="Book Antiqua" w:hAnsi="Book Antiqua"/>
        </w:rPr>
        <w:t> 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2007</w:t>
      </w:r>
      <w:r w:rsidR="00245987" w:rsidRPr="006D1C82">
        <w:rPr>
          <w:rFonts w:ascii="Book Antiqua" w:hAnsi="Book Antiqua"/>
        </w:rPr>
        <w:t xml:space="preserve"> 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2008</w:t>
      </w:r>
      <w:r w:rsidR="00245987" w:rsidRPr="006D1C82">
        <w:rPr>
          <w:rFonts w:ascii="Book Antiqua" w:hAnsi="Book Antiqua"/>
        </w:rPr>
        <w:t> 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2009</w:t>
      </w:r>
      <w:r w:rsidR="00245987" w:rsidRPr="006D1C82">
        <w:rPr>
          <w:rFonts w:ascii="Book Antiqua" w:hAnsi="Book Antiqua"/>
        </w:rPr>
        <w:t xml:space="preserve"> 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2010</w:t>
      </w:r>
      <w:r w:rsidR="00245987" w:rsidRPr="006D1C82">
        <w:rPr>
          <w:rFonts w:ascii="Book Antiqua" w:hAnsi="Book Antiqua"/>
        </w:rPr>
        <w:t xml:space="preserve"> 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2011</w:t>
      </w:r>
      <w:r w:rsidR="00245987" w:rsidRPr="006D1C82">
        <w:rPr>
          <w:rFonts w:ascii="Book Antiqua" w:hAnsi="Book Antiqua"/>
        </w:rPr>
        <w:t xml:space="preserve">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Fermage 2012</w:t>
      </w:r>
      <w:r w:rsidR="00245987" w:rsidRPr="006D1C82">
        <w:rPr>
          <w:rFonts w:ascii="Book Antiqua" w:hAnsi="Book Antiqua"/>
        </w:rPr>
        <w:t xml:space="preserve"> </w:t>
      </w:r>
    </w:p>
    <w:p w:rsidR="00D4181D" w:rsidRPr="006D1C82" w:rsidRDefault="00245987" w:rsidP="006D1C82">
      <w:pPr>
        <w:jc w:val="both"/>
        <w:rPr>
          <w:rFonts w:ascii="Book Antiqua" w:hAnsi="Book Antiqua"/>
        </w:rPr>
      </w:pPr>
      <w:bookmarkStart w:id="0" w:name="_GoBack"/>
      <w:bookmarkEnd w:id="0"/>
      <w:r w:rsidRPr="006D1C82">
        <w:rPr>
          <w:rFonts w:ascii="Book Antiqua" w:hAnsi="Book Antiqua"/>
        </w:rPr>
        <w:t xml:space="preserve"> </w:t>
      </w:r>
    </w:p>
    <w:p w:rsidR="00D4181D" w:rsidRPr="006D1C82" w:rsidRDefault="00D4181D" w:rsidP="006D1C82">
      <w:pPr>
        <w:jc w:val="both"/>
        <w:rPr>
          <w:rFonts w:ascii="Book Antiqua" w:hAnsi="Book Antiqua"/>
        </w:rPr>
      </w:pPr>
    </w:p>
    <w:p w:rsidR="009B323C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Nous vous </w:t>
      </w:r>
      <w:r w:rsidR="00245987" w:rsidRPr="006D1C82">
        <w:rPr>
          <w:rFonts w:ascii="Book Antiqua" w:hAnsi="Book Antiqua"/>
        </w:rPr>
        <w:t>rappelons</w:t>
      </w:r>
      <w:r w:rsidR="009B323C" w:rsidRPr="006D1C82">
        <w:rPr>
          <w:rFonts w:ascii="Book Antiqua" w:hAnsi="Book Antiqua"/>
        </w:rPr>
        <w:t xml:space="preserve"> les dispositions de l’article L. 411-31-I-1° du Code rural, qui </w:t>
      </w:r>
      <w:r w:rsidR="00AA64EE">
        <w:rPr>
          <w:rFonts w:ascii="Book Antiqua" w:hAnsi="Book Antiqua"/>
        </w:rPr>
        <w:t>prévoient</w:t>
      </w:r>
      <w:r w:rsidR="009B323C" w:rsidRPr="006D1C82">
        <w:rPr>
          <w:rFonts w:ascii="Book Antiqua" w:hAnsi="Book Antiqua"/>
        </w:rPr>
        <w:t xml:space="preserve"> que :</w:t>
      </w:r>
    </w:p>
    <w:p w:rsidR="00D0217E" w:rsidRDefault="00D0217E" w:rsidP="006D1C82">
      <w:pPr>
        <w:jc w:val="both"/>
        <w:rPr>
          <w:rFonts w:ascii="Book Antiqua" w:hAnsi="Book Antiqua"/>
          <w:b/>
          <w:i/>
        </w:rPr>
      </w:pPr>
    </w:p>
    <w:p w:rsidR="009B323C" w:rsidRPr="00D0217E" w:rsidRDefault="009B323C" w:rsidP="006D1C82">
      <w:pPr>
        <w:jc w:val="both"/>
        <w:rPr>
          <w:rFonts w:ascii="Book Antiqua" w:hAnsi="Book Antiqua"/>
          <w:b/>
          <w:i/>
        </w:rPr>
      </w:pPr>
      <w:r w:rsidRPr="00D0217E">
        <w:rPr>
          <w:rFonts w:ascii="Book Antiqua" w:hAnsi="Book Antiqua"/>
          <w:b/>
          <w:i/>
        </w:rPr>
        <w:t xml:space="preserve">« Sauf dispositions législatives particulières, nonobstant toute clause contraire et sous réserve des dispositions des articles L. 411-32 et L. 411-34, le bailleur ne peut demander la résiliation du bail que s'il justifie de l'un des motifs suivants : </w:t>
      </w:r>
    </w:p>
    <w:p w:rsidR="009B323C" w:rsidRPr="00D0217E" w:rsidRDefault="009B323C" w:rsidP="006D1C82">
      <w:pPr>
        <w:jc w:val="both"/>
        <w:rPr>
          <w:rFonts w:ascii="Book Antiqua" w:hAnsi="Book Antiqua"/>
          <w:b/>
          <w:i/>
        </w:rPr>
      </w:pPr>
      <w:r w:rsidRPr="00D0217E">
        <w:rPr>
          <w:rFonts w:ascii="Book Antiqua" w:hAnsi="Book Antiqua"/>
          <w:b/>
          <w:i/>
        </w:rPr>
        <w:t>1° Deux défauts de paiement de fermage ou de la part de produits revenant au bailleur ayant persisté à l'expiration d'un délai de trois mois après mise en demeure postérieure à l'échéance. Cette mise en demeure devra, à peine de nullité, rappeler les termes de la présente disposition. »</w:t>
      </w:r>
    </w:p>
    <w:p w:rsidR="00D0217E" w:rsidRDefault="00D0217E" w:rsidP="006D1C82">
      <w:pPr>
        <w:jc w:val="both"/>
        <w:rPr>
          <w:rFonts w:ascii="Book Antiqua" w:hAnsi="Book Antiqua"/>
        </w:rPr>
      </w:pPr>
    </w:p>
    <w:p w:rsidR="009B323C" w:rsidRPr="006D1C82" w:rsidRDefault="00D4181D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Nous</w:t>
      </w:r>
      <w:r w:rsidR="009B323C" w:rsidRPr="006D1C82">
        <w:rPr>
          <w:rFonts w:ascii="Book Antiqua" w:hAnsi="Book Antiqua"/>
        </w:rPr>
        <w:t xml:space="preserve"> vous p</w:t>
      </w:r>
      <w:r w:rsidRPr="006D1C82">
        <w:rPr>
          <w:rFonts w:ascii="Book Antiqua" w:hAnsi="Book Antiqua"/>
        </w:rPr>
        <w:t>rions</w:t>
      </w:r>
      <w:r w:rsidR="009B323C" w:rsidRPr="006D1C82">
        <w:rPr>
          <w:rFonts w:ascii="Book Antiqua" w:hAnsi="Book Antiqua"/>
        </w:rPr>
        <w:t xml:space="preserve"> de croire, </w:t>
      </w:r>
      <w:r w:rsidRPr="006D1C82">
        <w:rPr>
          <w:rFonts w:ascii="Book Antiqua" w:hAnsi="Book Antiqua"/>
        </w:rPr>
        <w:t>Monsieur</w:t>
      </w:r>
      <w:r w:rsidR="009B323C" w:rsidRPr="006D1C82">
        <w:rPr>
          <w:rFonts w:ascii="Book Antiqua" w:hAnsi="Book Antiqua"/>
        </w:rPr>
        <w:t xml:space="preserve">, à l’assurance de </w:t>
      </w:r>
      <w:r w:rsidRPr="006D1C82">
        <w:rPr>
          <w:rFonts w:ascii="Book Antiqua" w:hAnsi="Book Antiqua"/>
        </w:rPr>
        <w:t>nos</w:t>
      </w:r>
      <w:r w:rsidR="009B323C" w:rsidRPr="006D1C82">
        <w:rPr>
          <w:rFonts w:ascii="Book Antiqua" w:hAnsi="Book Antiqua"/>
        </w:rPr>
        <w:t xml:space="preserve"> meilleurs sentiments.</w:t>
      </w:r>
    </w:p>
    <w:p w:rsidR="00245987" w:rsidRDefault="00245987" w:rsidP="006D1C82">
      <w:pPr>
        <w:jc w:val="both"/>
        <w:rPr>
          <w:rFonts w:ascii="Book Antiqua" w:hAnsi="Book Antiqua"/>
        </w:rPr>
      </w:pPr>
    </w:p>
    <w:p w:rsidR="00D0217E" w:rsidRPr="006D1C82" w:rsidRDefault="00D0217E" w:rsidP="006D1C82">
      <w:pPr>
        <w:jc w:val="both"/>
        <w:rPr>
          <w:rFonts w:ascii="Book Antiqua" w:hAnsi="Book Antiqua"/>
        </w:rPr>
      </w:pPr>
    </w:p>
    <w:p w:rsidR="00245987" w:rsidRPr="006D1C82" w:rsidRDefault="00245987" w:rsidP="006D1C82">
      <w:pPr>
        <w:jc w:val="both"/>
        <w:rPr>
          <w:rFonts w:ascii="Book Antiqua" w:hAnsi="Book Antiqua"/>
        </w:rPr>
      </w:pPr>
    </w:p>
    <w:p w:rsidR="00245987" w:rsidRPr="006D1C82" w:rsidRDefault="00245987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>François PARENT</w:t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</w:r>
      <w:r w:rsidRPr="006D1C82">
        <w:rPr>
          <w:rFonts w:ascii="Book Antiqua" w:hAnsi="Book Antiqua"/>
        </w:rPr>
        <w:tab/>
        <w:t>Anne-Françoise GROS</w:t>
      </w:r>
    </w:p>
    <w:p w:rsidR="009B323C" w:rsidRPr="006D1C82" w:rsidRDefault="009B323C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</w:p>
    <w:p w:rsidR="00DF0DAF" w:rsidRPr="006D1C82" w:rsidRDefault="00DF0DAF" w:rsidP="006D1C82">
      <w:pPr>
        <w:jc w:val="both"/>
        <w:rPr>
          <w:rFonts w:ascii="Book Antiqua" w:hAnsi="Book Antiqua"/>
        </w:rPr>
      </w:pPr>
      <w:r w:rsidRPr="006D1C82">
        <w:rPr>
          <w:rFonts w:ascii="Book Antiqua" w:hAnsi="Book Antiqua"/>
        </w:rPr>
        <w:t xml:space="preserve"> </w:t>
      </w:r>
    </w:p>
    <w:sectPr w:rsidR="00DF0DAF" w:rsidRPr="006D1C82" w:rsidSect="0017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1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1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0000008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0000008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1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62F3DE5"/>
    <w:multiLevelType w:val="hybridMultilevel"/>
    <w:tmpl w:val="2A461712"/>
    <w:lvl w:ilvl="0" w:tplc="B3A67F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characterSpacingControl w:val="doNotCompress"/>
  <w:compat/>
  <w:rsids>
    <w:rsidRoot w:val="00DF0DAF"/>
    <w:rsid w:val="00175627"/>
    <w:rsid w:val="00245987"/>
    <w:rsid w:val="00530052"/>
    <w:rsid w:val="006D1C82"/>
    <w:rsid w:val="008510CE"/>
    <w:rsid w:val="008F15A5"/>
    <w:rsid w:val="009B323C"/>
    <w:rsid w:val="009E2E62"/>
    <w:rsid w:val="00AA64EE"/>
    <w:rsid w:val="00D0217E"/>
    <w:rsid w:val="00D202F9"/>
    <w:rsid w:val="00D4181D"/>
    <w:rsid w:val="00DF0DAF"/>
    <w:rsid w:val="00F503A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2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9B323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418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2291</Characters>
  <Application>Microsoft Word 12.0.0</Application>
  <DocSecurity>0</DocSecurity>
  <Lines>19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DUBEST</dc:creator>
  <cp:keywords/>
  <dc:description/>
  <cp:lastModifiedBy>A.F Gros</cp:lastModifiedBy>
  <cp:revision>4</cp:revision>
  <cp:lastPrinted>2013-12-27T16:17:00Z</cp:lastPrinted>
  <dcterms:created xsi:type="dcterms:W3CDTF">2013-12-27T16:04:00Z</dcterms:created>
  <dcterms:modified xsi:type="dcterms:W3CDTF">2013-12-27T16:19:00Z</dcterms:modified>
</cp:coreProperties>
</file>