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665" w:rsidRPr="00662DBF" w:rsidRDefault="001A4665" w:rsidP="001A4665">
      <w:pPr>
        <w:widowControl w:val="0"/>
        <w:autoSpaceDE w:val="0"/>
        <w:autoSpaceDN w:val="0"/>
        <w:adjustRightInd w:val="0"/>
        <w:jc w:val="center"/>
        <w:rPr>
          <w:rFonts w:ascii="Times New Roman" w:hAnsi="Times New Roman" w:cs="Times New Roman"/>
          <w:sz w:val="28"/>
          <w:szCs w:val="28"/>
          <w:lang w:val="en-US"/>
        </w:rPr>
      </w:pPr>
      <w:r w:rsidRPr="00662DBF">
        <w:rPr>
          <w:rFonts w:ascii="Times New Roman" w:hAnsi="Times New Roman" w:cs="Times New Roman"/>
          <w:sz w:val="28"/>
          <w:szCs w:val="28"/>
          <w:lang w:val="en-US"/>
        </w:rPr>
        <w:t xml:space="preserve">Allen Meadows, </w:t>
      </w:r>
      <w:r>
        <w:rPr>
          <w:rFonts w:ascii="Times New Roman" w:hAnsi="Times New Roman" w:cs="Times New Roman"/>
          <w:sz w:val="28"/>
          <w:szCs w:val="28"/>
          <w:lang w:val="en-US"/>
        </w:rPr>
        <w:t>April 2016</w:t>
      </w:r>
    </w:p>
    <w:p w:rsidR="001A4665" w:rsidRPr="00662DBF" w:rsidRDefault="001A4665" w:rsidP="001A4665">
      <w:pPr>
        <w:widowControl w:val="0"/>
        <w:autoSpaceDE w:val="0"/>
        <w:autoSpaceDN w:val="0"/>
        <w:adjustRightInd w:val="0"/>
        <w:jc w:val="center"/>
        <w:rPr>
          <w:rFonts w:ascii="Times New Roman" w:hAnsi="Times New Roman" w:cs="Times New Roman"/>
          <w:sz w:val="20"/>
          <w:szCs w:val="20"/>
          <w:lang w:val="en-US"/>
        </w:rPr>
      </w:pPr>
      <w:r w:rsidRPr="00662DBF">
        <w:rPr>
          <w:rFonts w:ascii="Times New Roman" w:hAnsi="Times New Roman" w:cs="Times New Roman"/>
          <w:sz w:val="48"/>
          <w:szCs w:val="48"/>
          <w:lang w:val="en-US"/>
        </w:rPr>
        <w:t>B U R G H O U N D. C O M</w:t>
      </w:r>
      <w:r w:rsidRPr="00662DBF">
        <w:rPr>
          <w:rFonts w:ascii="Times New Roman" w:hAnsi="Times New Roman" w:cs="Times New Roman"/>
          <w:sz w:val="20"/>
          <w:szCs w:val="20"/>
          <w:lang w:val="en-US"/>
        </w:rPr>
        <w:t>®</w:t>
      </w:r>
    </w:p>
    <w:p w:rsidR="001A4665" w:rsidRPr="00662DBF" w:rsidRDefault="001A4665" w:rsidP="001A4665">
      <w:pPr>
        <w:widowControl w:val="0"/>
        <w:autoSpaceDE w:val="0"/>
        <w:autoSpaceDN w:val="0"/>
        <w:adjustRightInd w:val="0"/>
        <w:jc w:val="center"/>
        <w:rPr>
          <w:rFonts w:ascii="Times New Roman" w:hAnsi="Times New Roman" w:cs="Times New Roman"/>
          <w:sz w:val="30"/>
          <w:szCs w:val="30"/>
          <w:lang w:val="en-US"/>
        </w:rPr>
      </w:pPr>
      <w:r w:rsidRPr="00662DBF">
        <w:rPr>
          <w:rFonts w:ascii="Times New Roman" w:hAnsi="Times New Roman" w:cs="Times New Roman"/>
          <w:sz w:val="30"/>
          <w:szCs w:val="30"/>
          <w:lang w:val="en-US"/>
        </w:rPr>
        <w:t>THE ULTIMATE BURGUNDY REFERENCE</w:t>
      </w:r>
    </w:p>
    <w:p w:rsidR="001A4665" w:rsidRDefault="001A4665" w:rsidP="00B0026B">
      <w:pPr>
        <w:pStyle w:val="Default"/>
        <w:rPr>
          <w:b/>
          <w:bCs/>
          <w:sz w:val="20"/>
          <w:szCs w:val="20"/>
        </w:rPr>
      </w:pPr>
    </w:p>
    <w:p w:rsidR="001A4665" w:rsidRDefault="001A4665" w:rsidP="00B0026B">
      <w:pPr>
        <w:pStyle w:val="Default"/>
        <w:rPr>
          <w:b/>
          <w:bCs/>
          <w:sz w:val="20"/>
          <w:szCs w:val="20"/>
        </w:rPr>
      </w:pPr>
    </w:p>
    <w:p w:rsidR="001A4665" w:rsidRDefault="00B0026B" w:rsidP="00B0026B">
      <w:pPr>
        <w:pStyle w:val="Default"/>
        <w:rPr>
          <w:b/>
          <w:bCs/>
          <w:szCs w:val="20"/>
        </w:rPr>
      </w:pPr>
      <w:r w:rsidRPr="001A4665">
        <w:rPr>
          <w:b/>
          <w:bCs/>
          <w:szCs w:val="20"/>
        </w:rPr>
        <w:t xml:space="preserve">Mathias Parent (Pommard/Beaune) </w:t>
      </w:r>
    </w:p>
    <w:p w:rsidR="001A4665" w:rsidRDefault="001A4665" w:rsidP="00B0026B">
      <w:pPr>
        <w:pStyle w:val="Default"/>
        <w:rPr>
          <w:b/>
          <w:bCs/>
          <w:szCs w:val="20"/>
        </w:rPr>
      </w:pPr>
    </w:p>
    <w:p w:rsidR="00B0026B" w:rsidRDefault="00B0026B" w:rsidP="00ED4365">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rPr>
      </w:pPr>
      <w:r>
        <w:rPr>
          <w:b/>
          <w:bCs/>
          <w:sz w:val="20"/>
          <w:szCs w:val="20"/>
        </w:rPr>
        <w:t xml:space="preserve">2014 </w:t>
      </w:r>
      <w:r w:rsidR="001A4665">
        <w:rPr>
          <w:b/>
          <w:bCs/>
          <w:sz w:val="20"/>
          <w:szCs w:val="20"/>
        </w:rPr>
        <w:tab/>
      </w:r>
      <w:r>
        <w:rPr>
          <w:b/>
          <w:bCs/>
          <w:sz w:val="20"/>
          <w:szCs w:val="20"/>
        </w:rPr>
        <w:t xml:space="preserve">Clos de Vougeot </w:t>
      </w:r>
      <w:r w:rsidR="00ED4365">
        <w:rPr>
          <w:b/>
          <w:bCs/>
          <w:sz w:val="20"/>
          <w:szCs w:val="20"/>
        </w:rPr>
        <w:tab/>
      </w:r>
      <w:proofErr w:type="spellStart"/>
      <w:r>
        <w:rPr>
          <w:b/>
          <w:bCs/>
          <w:sz w:val="20"/>
          <w:szCs w:val="20"/>
        </w:rPr>
        <w:t>red</w:t>
      </w:r>
      <w:proofErr w:type="spellEnd"/>
      <w:r>
        <w:rPr>
          <w:b/>
          <w:bCs/>
          <w:sz w:val="20"/>
          <w:szCs w:val="20"/>
        </w:rPr>
        <w:t xml:space="preserve"> </w:t>
      </w:r>
      <w:r w:rsidR="00ED4365">
        <w:rPr>
          <w:b/>
          <w:bCs/>
          <w:sz w:val="20"/>
          <w:szCs w:val="20"/>
        </w:rPr>
        <w:tab/>
      </w:r>
      <w:r>
        <w:rPr>
          <w:b/>
          <w:bCs/>
          <w:sz w:val="20"/>
          <w:szCs w:val="20"/>
        </w:rPr>
        <w:t xml:space="preserve">(91-93) </w:t>
      </w:r>
    </w:p>
    <w:p w:rsidR="00B0026B" w:rsidRDefault="00B0026B" w:rsidP="00ED4365">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rPr>
      </w:pPr>
      <w:r>
        <w:rPr>
          <w:b/>
          <w:bCs/>
          <w:sz w:val="20"/>
          <w:szCs w:val="20"/>
        </w:rPr>
        <w:t xml:space="preserve">2014 </w:t>
      </w:r>
      <w:r w:rsidR="001A4665">
        <w:rPr>
          <w:b/>
          <w:bCs/>
          <w:sz w:val="20"/>
          <w:szCs w:val="20"/>
        </w:rPr>
        <w:tab/>
      </w:r>
      <w:r>
        <w:rPr>
          <w:b/>
          <w:bCs/>
          <w:sz w:val="20"/>
          <w:szCs w:val="20"/>
        </w:rPr>
        <w:t xml:space="preserve">Gevrey-Chambertin </w:t>
      </w:r>
      <w:r w:rsidR="001A4665">
        <w:rPr>
          <w:b/>
          <w:bCs/>
          <w:sz w:val="20"/>
          <w:szCs w:val="20"/>
        </w:rPr>
        <w:tab/>
      </w:r>
      <w:proofErr w:type="spellStart"/>
      <w:r>
        <w:rPr>
          <w:b/>
          <w:bCs/>
          <w:sz w:val="20"/>
          <w:szCs w:val="20"/>
        </w:rPr>
        <w:t>red</w:t>
      </w:r>
      <w:proofErr w:type="spellEnd"/>
      <w:r>
        <w:rPr>
          <w:b/>
          <w:bCs/>
          <w:sz w:val="20"/>
          <w:szCs w:val="20"/>
        </w:rPr>
        <w:t xml:space="preserve"> </w:t>
      </w:r>
      <w:r w:rsidR="00ED4365">
        <w:rPr>
          <w:b/>
          <w:bCs/>
          <w:sz w:val="20"/>
          <w:szCs w:val="20"/>
        </w:rPr>
        <w:tab/>
      </w:r>
      <w:r>
        <w:rPr>
          <w:b/>
          <w:bCs/>
          <w:sz w:val="20"/>
          <w:szCs w:val="20"/>
        </w:rPr>
        <w:t xml:space="preserve">(87-90) </w:t>
      </w:r>
    </w:p>
    <w:p w:rsidR="00B0026B" w:rsidRDefault="00B0026B" w:rsidP="00ED4365">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rPr>
      </w:pPr>
      <w:r>
        <w:rPr>
          <w:b/>
          <w:bCs/>
          <w:sz w:val="20"/>
          <w:szCs w:val="20"/>
        </w:rPr>
        <w:t xml:space="preserve">2014 </w:t>
      </w:r>
      <w:r w:rsidR="001A4665">
        <w:rPr>
          <w:b/>
          <w:bCs/>
          <w:sz w:val="20"/>
          <w:szCs w:val="20"/>
        </w:rPr>
        <w:tab/>
      </w:r>
      <w:proofErr w:type="spellStart"/>
      <w:r>
        <w:rPr>
          <w:b/>
          <w:bCs/>
          <w:sz w:val="20"/>
          <w:szCs w:val="20"/>
        </w:rPr>
        <w:t>Morey</w:t>
      </w:r>
      <w:proofErr w:type="spellEnd"/>
      <w:r>
        <w:rPr>
          <w:b/>
          <w:bCs/>
          <w:sz w:val="20"/>
          <w:szCs w:val="20"/>
        </w:rPr>
        <w:t xml:space="preserve"> St. Denis </w:t>
      </w:r>
      <w:r w:rsidR="001A4665">
        <w:rPr>
          <w:b/>
          <w:bCs/>
          <w:sz w:val="20"/>
          <w:szCs w:val="20"/>
        </w:rPr>
        <w:tab/>
      </w:r>
      <w:proofErr w:type="spellStart"/>
      <w:r>
        <w:rPr>
          <w:b/>
          <w:bCs/>
          <w:sz w:val="20"/>
          <w:szCs w:val="20"/>
        </w:rPr>
        <w:t>red</w:t>
      </w:r>
      <w:proofErr w:type="spellEnd"/>
      <w:r>
        <w:rPr>
          <w:b/>
          <w:bCs/>
          <w:sz w:val="20"/>
          <w:szCs w:val="20"/>
        </w:rPr>
        <w:t xml:space="preserve"> </w:t>
      </w:r>
      <w:r w:rsidR="00ED4365">
        <w:rPr>
          <w:b/>
          <w:bCs/>
          <w:sz w:val="20"/>
          <w:szCs w:val="20"/>
        </w:rPr>
        <w:tab/>
      </w:r>
      <w:r>
        <w:rPr>
          <w:b/>
          <w:bCs/>
          <w:sz w:val="20"/>
          <w:szCs w:val="20"/>
        </w:rPr>
        <w:t xml:space="preserve">(86-88) </w:t>
      </w:r>
    </w:p>
    <w:p w:rsidR="001A4665" w:rsidRDefault="001A4665" w:rsidP="00B0026B">
      <w:pPr>
        <w:pStyle w:val="Default"/>
        <w:rPr>
          <w:sz w:val="18"/>
          <w:szCs w:val="18"/>
        </w:rPr>
      </w:pPr>
    </w:p>
    <w:p w:rsidR="00ED4365" w:rsidRDefault="00B0026B" w:rsidP="00ED4365">
      <w:pPr>
        <w:pStyle w:val="Default"/>
        <w:jc w:val="both"/>
        <w:rPr>
          <w:sz w:val="18"/>
          <w:szCs w:val="18"/>
          <w:lang w:val="en-GB"/>
        </w:rPr>
      </w:pPr>
      <w:r w:rsidRPr="00ED4365">
        <w:rPr>
          <w:sz w:val="18"/>
          <w:szCs w:val="18"/>
          <w:lang w:val="en-GB"/>
        </w:rPr>
        <w:t xml:space="preserve">Mathias Parent also now makes the wine for his mother’s </w:t>
      </w:r>
      <w:proofErr w:type="spellStart"/>
      <w:r w:rsidRPr="00ED4365">
        <w:rPr>
          <w:sz w:val="18"/>
          <w:szCs w:val="18"/>
          <w:lang w:val="en-GB"/>
        </w:rPr>
        <w:t>domaine</w:t>
      </w:r>
      <w:proofErr w:type="spellEnd"/>
      <w:r w:rsidRPr="00ED4365">
        <w:rPr>
          <w:sz w:val="18"/>
          <w:szCs w:val="18"/>
          <w:lang w:val="en-GB"/>
        </w:rPr>
        <w:t xml:space="preserve">, Anne-Françoise </w:t>
      </w:r>
      <w:proofErr w:type="spellStart"/>
      <w:r w:rsidRPr="00ED4365">
        <w:rPr>
          <w:sz w:val="18"/>
          <w:szCs w:val="18"/>
          <w:lang w:val="en-GB"/>
        </w:rPr>
        <w:t>Gros</w:t>
      </w:r>
      <w:proofErr w:type="spellEnd"/>
      <w:r w:rsidRPr="00ED4365">
        <w:rPr>
          <w:sz w:val="18"/>
          <w:szCs w:val="18"/>
          <w:lang w:val="en-GB"/>
        </w:rPr>
        <w:t xml:space="preserve"> (see herein for Parent’s 2014 vintage comments and other specifics). (Horizon Beverage, www.horizonbeverage.com, Norton, MA, </w:t>
      </w:r>
      <w:proofErr w:type="spellStart"/>
      <w:r w:rsidRPr="00ED4365">
        <w:rPr>
          <w:sz w:val="18"/>
          <w:szCs w:val="18"/>
          <w:lang w:val="en-GB"/>
        </w:rPr>
        <w:t>Caveau</w:t>
      </w:r>
      <w:proofErr w:type="spellEnd"/>
      <w:r w:rsidRPr="00ED4365">
        <w:rPr>
          <w:sz w:val="18"/>
          <w:szCs w:val="18"/>
          <w:lang w:val="en-GB"/>
        </w:rPr>
        <w:t xml:space="preserve"> Selections, www.caveauselections.com, Portland, OR, </w:t>
      </w:r>
      <w:proofErr w:type="spellStart"/>
      <w:r w:rsidRPr="00ED4365">
        <w:rPr>
          <w:sz w:val="18"/>
          <w:szCs w:val="18"/>
          <w:lang w:val="en-GB"/>
        </w:rPr>
        <w:t>Veritas</w:t>
      </w:r>
      <w:proofErr w:type="spellEnd"/>
      <w:r w:rsidRPr="00ED4365">
        <w:rPr>
          <w:sz w:val="18"/>
          <w:szCs w:val="18"/>
          <w:lang w:val="en-GB"/>
        </w:rPr>
        <w:t xml:space="preserve"> Imports, www.veritaswine.com, CO/NV/AZ/CA, Chelsea Ventures, LLC, </w:t>
      </w:r>
      <w:proofErr w:type="spellStart"/>
      <w:r w:rsidRPr="00ED4365">
        <w:rPr>
          <w:sz w:val="18"/>
          <w:szCs w:val="18"/>
          <w:lang w:val="en-GB"/>
        </w:rPr>
        <w:t>www.chelseaventures.us</w:t>
      </w:r>
      <w:proofErr w:type="spellEnd"/>
      <w:r w:rsidRPr="00ED4365">
        <w:rPr>
          <w:sz w:val="18"/>
          <w:szCs w:val="18"/>
          <w:lang w:val="en-GB"/>
        </w:rPr>
        <w:t xml:space="preserve">, Chicago, IL and </w:t>
      </w:r>
      <w:proofErr w:type="spellStart"/>
      <w:r w:rsidRPr="00ED4365">
        <w:rPr>
          <w:sz w:val="18"/>
          <w:szCs w:val="18"/>
          <w:lang w:val="en-GB"/>
        </w:rPr>
        <w:t>Rochemere</w:t>
      </w:r>
      <w:proofErr w:type="spellEnd"/>
      <w:r w:rsidRPr="00ED4365">
        <w:rPr>
          <w:sz w:val="18"/>
          <w:szCs w:val="18"/>
          <w:lang w:val="en-GB"/>
        </w:rPr>
        <w:t xml:space="preserve">, Wichita, KS; </w:t>
      </w:r>
      <w:proofErr w:type="spellStart"/>
      <w:r w:rsidRPr="00ED4365">
        <w:rPr>
          <w:sz w:val="18"/>
          <w:szCs w:val="18"/>
          <w:lang w:val="en-GB"/>
        </w:rPr>
        <w:t>Bibendum</w:t>
      </w:r>
      <w:proofErr w:type="spellEnd"/>
      <w:r w:rsidRPr="00ED4365">
        <w:rPr>
          <w:sz w:val="18"/>
          <w:szCs w:val="18"/>
          <w:lang w:val="en-GB"/>
        </w:rPr>
        <w:t xml:space="preserve"> Wine Ltd., www.bibendum-wine.co.uk, La </w:t>
      </w:r>
      <w:proofErr w:type="spellStart"/>
      <w:r w:rsidRPr="00ED4365">
        <w:rPr>
          <w:sz w:val="18"/>
          <w:szCs w:val="18"/>
          <w:lang w:val="en-GB"/>
        </w:rPr>
        <w:t>Réserve</w:t>
      </w:r>
      <w:proofErr w:type="spellEnd"/>
      <w:r w:rsidRPr="00ED4365">
        <w:rPr>
          <w:sz w:val="18"/>
          <w:szCs w:val="18"/>
          <w:lang w:val="en-GB"/>
        </w:rPr>
        <w:t xml:space="preserve"> and Tanners Wine, www.tanners-wines.co.uk, all UK). </w:t>
      </w:r>
    </w:p>
    <w:p w:rsidR="00B0026B" w:rsidRPr="00ED4365" w:rsidRDefault="00B0026B" w:rsidP="00ED4365">
      <w:pPr>
        <w:pStyle w:val="Default"/>
        <w:jc w:val="both"/>
        <w:rPr>
          <w:sz w:val="18"/>
          <w:szCs w:val="18"/>
          <w:lang w:val="en-GB"/>
        </w:rPr>
      </w:pPr>
    </w:p>
    <w:p w:rsidR="00B0026B" w:rsidRPr="00ED4365" w:rsidRDefault="00B0026B" w:rsidP="00ED4365">
      <w:pPr>
        <w:pStyle w:val="Default"/>
        <w:jc w:val="both"/>
        <w:rPr>
          <w:sz w:val="18"/>
          <w:szCs w:val="18"/>
          <w:lang w:val="en-GB"/>
        </w:rPr>
      </w:pPr>
      <w:r w:rsidRPr="00ED4365">
        <w:rPr>
          <w:b/>
          <w:bCs/>
          <w:sz w:val="18"/>
          <w:szCs w:val="18"/>
          <w:lang w:val="en-GB"/>
        </w:rPr>
        <w:t xml:space="preserve">2014 Morey St. Denis: </w:t>
      </w:r>
      <w:r w:rsidRPr="00ED4365">
        <w:rPr>
          <w:sz w:val="18"/>
          <w:szCs w:val="18"/>
          <w:lang w:val="en-GB"/>
        </w:rPr>
        <w:t xml:space="preserve">An interesting and quite pretty if not necessarily classic nose features notes of maraschino cherry, lavender and soft wood. Otherwise there is good vibrancy to the lighter weight </w:t>
      </w:r>
      <w:proofErr w:type="spellStart"/>
      <w:r w:rsidRPr="00ED4365">
        <w:rPr>
          <w:sz w:val="18"/>
          <w:szCs w:val="18"/>
          <w:lang w:val="en-GB"/>
        </w:rPr>
        <w:t>flavors</w:t>
      </w:r>
      <w:proofErr w:type="spellEnd"/>
      <w:r w:rsidRPr="00ED4365">
        <w:rPr>
          <w:sz w:val="18"/>
          <w:szCs w:val="18"/>
          <w:lang w:val="en-GB"/>
        </w:rPr>
        <w:t xml:space="preserve"> that possess good definition but not much mid-palate density, all wrapped in a dusty and ever-so-mildly edgy finish. In sum this is pretty but not especially deep. (86-88)/2020+ </w:t>
      </w:r>
    </w:p>
    <w:p w:rsidR="00B0026B" w:rsidRPr="00ED4365" w:rsidRDefault="00B0026B" w:rsidP="00ED4365">
      <w:pPr>
        <w:pStyle w:val="Default"/>
        <w:jc w:val="both"/>
        <w:rPr>
          <w:sz w:val="18"/>
          <w:szCs w:val="18"/>
          <w:lang w:val="en-GB"/>
        </w:rPr>
      </w:pPr>
      <w:r w:rsidRPr="00ED4365">
        <w:rPr>
          <w:b/>
          <w:bCs/>
          <w:sz w:val="18"/>
          <w:szCs w:val="18"/>
          <w:lang w:val="en-GB"/>
        </w:rPr>
        <w:t xml:space="preserve">2014 </w:t>
      </w:r>
      <w:proofErr w:type="spellStart"/>
      <w:r w:rsidRPr="00ED4365">
        <w:rPr>
          <w:b/>
          <w:bCs/>
          <w:sz w:val="18"/>
          <w:szCs w:val="18"/>
          <w:lang w:val="en-GB"/>
        </w:rPr>
        <w:t>Gevrey-Chambertin</w:t>
      </w:r>
      <w:proofErr w:type="spellEnd"/>
      <w:r w:rsidRPr="00ED4365">
        <w:rPr>
          <w:b/>
          <w:bCs/>
          <w:sz w:val="18"/>
          <w:szCs w:val="18"/>
          <w:lang w:val="en-GB"/>
        </w:rPr>
        <w:t xml:space="preserve">: </w:t>
      </w:r>
      <w:r w:rsidRPr="00ED4365">
        <w:rPr>
          <w:sz w:val="18"/>
          <w:szCs w:val="18"/>
          <w:lang w:val="en-GB"/>
        </w:rPr>
        <w:t xml:space="preserve">The more complex nose offers up notes of violet, plum, cassis, earth and underbrush that are trimmed in just enough wood to warrant mentioning. There is good vibrancy to the supple and relatively forward medium weight </w:t>
      </w:r>
      <w:proofErr w:type="spellStart"/>
      <w:r w:rsidRPr="00ED4365">
        <w:rPr>
          <w:sz w:val="18"/>
          <w:szCs w:val="18"/>
          <w:lang w:val="en-GB"/>
        </w:rPr>
        <w:t>flavors</w:t>
      </w:r>
      <w:proofErr w:type="spellEnd"/>
      <w:r w:rsidRPr="00ED4365">
        <w:rPr>
          <w:sz w:val="18"/>
          <w:szCs w:val="18"/>
          <w:lang w:val="en-GB"/>
        </w:rPr>
        <w:t xml:space="preserve"> that possess more volume and better density while being supported by ripe if somewhat rustic tannins on the moderately firm and agreeably persistent finish. (87-90)/2021+ </w:t>
      </w:r>
    </w:p>
    <w:p w:rsidR="00B0026B" w:rsidRPr="00ED4365" w:rsidRDefault="00B0026B" w:rsidP="00ED4365">
      <w:pPr>
        <w:jc w:val="both"/>
        <w:rPr>
          <w:rFonts w:ascii="Arial" w:hAnsi="Arial"/>
          <w:lang w:val="en-GB"/>
        </w:rPr>
      </w:pPr>
      <w:r w:rsidRPr="00ED4365">
        <w:rPr>
          <w:rFonts w:ascii="Arial" w:hAnsi="Arial"/>
          <w:b/>
          <w:bCs/>
          <w:sz w:val="18"/>
          <w:szCs w:val="18"/>
          <w:lang w:val="en-GB"/>
        </w:rPr>
        <w:t xml:space="preserve">2014 </w:t>
      </w:r>
      <w:proofErr w:type="spellStart"/>
      <w:r w:rsidRPr="00ED4365">
        <w:rPr>
          <w:rFonts w:ascii="Arial" w:hAnsi="Arial"/>
          <w:b/>
          <w:bCs/>
          <w:sz w:val="18"/>
          <w:szCs w:val="18"/>
          <w:lang w:val="en-GB"/>
        </w:rPr>
        <w:t>Clos</w:t>
      </w:r>
      <w:proofErr w:type="spellEnd"/>
      <w:r w:rsidRPr="00ED4365">
        <w:rPr>
          <w:rFonts w:ascii="Arial" w:hAnsi="Arial"/>
          <w:b/>
          <w:bCs/>
          <w:sz w:val="18"/>
          <w:szCs w:val="18"/>
          <w:lang w:val="en-GB"/>
        </w:rPr>
        <w:t xml:space="preserve"> de </w:t>
      </w:r>
      <w:proofErr w:type="spellStart"/>
      <w:r w:rsidRPr="00ED4365">
        <w:rPr>
          <w:rFonts w:ascii="Arial" w:hAnsi="Arial"/>
          <w:b/>
          <w:bCs/>
          <w:sz w:val="18"/>
          <w:szCs w:val="18"/>
          <w:lang w:val="en-GB"/>
        </w:rPr>
        <w:t>Vougeot</w:t>
      </w:r>
      <w:proofErr w:type="spellEnd"/>
      <w:r w:rsidRPr="00ED4365">
        <w:rPr>
          <w:rFonts w:ascii="Arial" w:hAnsi="Arial"/>
          <w:b/>
          <w:bCs/>
          <w:sz w:val="18"/>
          <w:szCs w:val="18"/>
          <w:lang w:val="en-GB"/>
        </w:rPr>
        <w:t xml:space="preserve">: </w:t>
      </w:r>
      <w:r w:rsidRPr="00ED4365">
        <w:rPr>
          <w:rFonts w:ascii="Arial" w:hAnsi="Arial"/>
          <w:sz w:val="18"/>
          <w:szCs w:val="18"/>
          <w:lang w:val="en-GB"/>
        </w:rPr>
        <w:t xml:space="preserve">Here the nose is more expressive than is typical for a young </w:t>
      </w:r>
      <w:proofErr w:type="spellStart"/>
      <w:r w:rsidRPr="00ED4365">
        <w:rPr>
          <w:rFonts w:ascii="Arial" w:hAnsi="Arial"/>
          <w:sz w:val="18"/>
          <w:szCs w:val="18"/>
          <w:lang w:val="en-GB"/>
        </w:rPr>
        <w:t>Clos</w:t>
      </w:r>
      <w:proofErr w:type="spellEnd"/>
      <w:r w:rsidRPr="00ED4365">
        <w:rPr>
          <w:rFonts w:ascii="Arial" w:hAnsi="Arial"/>
          <w:sz w:val="18"/>
          <w:szCs w:val="18"/>
          <w:lang w:val="en-GB"/>
        </w:rPr>
        <w:t xml:space="preserve"> de </w:t>
      </w:r>
      <w:proofErr w:type="spellStart"/>
      <w:r w:rsidRPr="00ED4365">
        <w:rPr>
          <w:rFonts w:ascii="Arial" w:hAnsi="Arial"/>
          <w:sz w:val="18"/>
          <w:szCs w:val="18"/>
          <w:lang w:val="en-GB"/>
        </w:rPr>
        <w:t>Vougeot</w:t>
      </w:r>
      <w:proofErr w:type="spellEnd"/>
      <w:r w:rsidRPr="00ED4365">
        <w:rPr>
          <w:rFonts w:ascii="Arial" w:hAnsi="Arial"/>
          <w:sz w:val="18"/>
          <w:szCs w:val="18"/>
          <w:lang w:val="en-GB"/>
        </w:rPr>
        <w:t xml:space="preserve"> with its relatively high-toned array of various red berries along with plenty of earth nuances, all of which is trimmed in a hint of sandalwood. There is fine vibrancy to the solidly muscular medium weight </w:t>
      </w:r>
      <w:proofErr w:type="spellStart"/>
      <w:r w:rsidRPr="00ED4365">
        <w:rPr>
          <w:rFonts w:ascii="Arial" w:hAnsi="Arial"/>
          <w:sz w:val="18"/>
          <w:szCs w:val="18"/>
          <w:lang w:val="en-GB"/>
        </w:rPr>
        <w:t>flavors</w:t>
      </w:r>
      <w:proofErr w:type="spellEnd"/>
      <w:r w:rsidRPr="00ED4365">
        <w:rPr>
          <w:rFonts w:ascii="Arial" w:hAnsi="Arial"/>
          <w:sz w:val="18"/>
          <w:szCs w:val="18"/>
          <w:lang w:val="en-GB"/>
        </w:rPr>
        <w:t xml:space="preserve"> that possess a notably firm tannic spine that shaped the youthfully austere and highly complex finale. This is good stuff and worth considering. (91-93)/2026+</w:t>
      </w:r>
    </w:p>
    <w:sectPr w:rsidR="00B0026B" w:rsidRPr="00ED4365" w:rsidSect="00B0026B">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0026B"/>
    <w:rsid w:val="001A4665"/>
    <w:rsid w:val="00B0026B"/>
    <w:rsid w:val="00ED4365"/>
  </w:rsids>
  <m:mathPr>
    <m:mathFont m:val="Century Schoolbook"/>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65"/>
    <w:rPr>
      <w:rFonts w:ascii="Verdana" w:hAnsi="Verdana"/>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Default">
    <w:name w:val="Default"/>
    <w:rsid w:val="00B0026B"/>
    <w:pPr>
      <w:widowControl w:val="0"/>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Macintosh Word</Application>
  <DocSecurity>0</DocSecurity>
  <Lines>1</Lines>
  <Paragraphs>1</Paragraphs>
  <ScaleCrop>false</ScaleCrop>
  <Company>af-gros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1</cp:revision>
  <dcterms:created xsi:type="dcterms:W3CDTF">2016-04-11T07:03:00Z</dcterms:created>
  <dcterms:modified xsi:type="dcterms:W3CDTF">2016-04-11T07:54:00Z</dcterms:modified>
</cp:coreProperties>
</file>