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801FB5" w:rsidRPr="002A0418" w:rsidRDefault="00801FB5"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801FB5" w:rsidRPr="00C96D40" w:rsidRDefault="00801F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811C2B">
        <w:rPr>
          <w:rFonts w:ascii="Champagne &amp; Limousines" w:hAnsi="Champagne &amp; Limousines" w:cstheme="minorHAnsi"/>
          <w:b/>
          <w:sz w:val="20"/>
        </w:rPr>
        <w:t>SARL Caroline PARENT et Associés</w:t>
      </w:r>
      <w:r w:rsidR="00801FB5">
        <w:rPr>
          <w:rFonts w:ascii="Champagne &amp; Limousines" w:hAnsi="Champagne &amp; Limousines" w:cstheme="minorHAnsi"/>
          <w:b/>
          <w:sz w:val="20"/>
        </w:rPr>
        <w:t xml:space="preserve"> -</w:t>
      </w:r>
      <w:r w:rsidR="00801FB5">
        <w:rPr>
          <w:rFonts w:ascii="Champagne &amp; Limousines" w:hAnsi="Champagne &amp; Limousines" w:cstheme="minorHAnsi"/>
          <w:b/>
          <w:sz w:val="18"/>
          <w:szCs w:val="18"/>
        </w:rPr>
        <w:t xml:space="preserve">– 21200 BEAUNE - </w:t>
      </w:r>
      <w:r w:rsidRPr="00E27AAC">
        <w:rPr>
          <w:rFonts w:ascii="Champagne &amp; Limousines" w:hAnsi="Champagne &amp; Limousines" w:cstheme="minorHAnsi"/>
          <w:b/>
          <w:sz w:val="18"/>
          <w:szCs w:val="18"/>
        </w:rPr>
        <w:t>France</w:t>
      </w:r>
    </w:p>
    <w:p w:rsidR="00964F93" w:rsidRPr="00811C2B"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811C2B">
        <w:rPr>
          <w:rFonts w:ascii="Champagne &amp; Limousines" w:hAnsi="Champagne &amp; Limousines" w:cstheme="minorHAnsi"/>
          <w:b/>
          <w:sz w:val="18"/>
          <w:szCs w:val="18"/>
        </w:rPr>
        <w:t>DESTINATAIRE/TO :</w:t>
      </w:r>
      <w:r w:rsidRPr="00811C2B">
        <w:rPr>
          <w:rFonts w:ascii="Champagne &amp; Limousines" w:hAnsi="Champagne &amp; Limousines" w:cstheme="minorHAnsi"/>
          <w:b/>
          <w:sz w:val="18"/>
          <w:szCs w:val="18"/>
        </w:rPr>
        <w:tab/>
      </w:r>
      <w:r w:rsidR="00811C2B">
        <w:rPr>
          <w:rFonts w:ascii="Champagne &amp; Limousines" w:hAnsi="Champagne &amp; Limousines" w:cstheme="minorHAnsi"/>
          <w:b/>
          <w:sz w:val="18"/>
          <w:szCs w:val="18"/>
        </w:rPr>
        <w:t>CAVE DU TERROIR -</w:t>
      </w:r>
      <w:r w:rsidR="00811C2B" w:rsidRPr="00811C2B">
        <w:rPr>
          <w:rFonts w:ascii="Champagne &amp; Limousines" w:hAnsi="Champagne &amp; Limousines" w:cstheme="minorHAnsi"/>
          <w:b/>
          <w:sz w:val="18"/>
          <w:szCs w:val="18"/>
        </w:rPr>
        <w:t xml:space="preserve"> TA</w:t>
      </w:r>
      <w:r w:rsidR="00811C2B">
        <w:rPr>
          <w:rFonts w:ascii="Champagne &amp; Limousines" w:hAnsi="Champagne &amp; Limousines" w:cstheme="minorHAnsi"/>
          <w:b/>
          <w:sz w:val="18"/>
          <w:szCs w:val="18"/>
        </w:rPr>
        <w:t>ÏWAN</w:t>
      </w:r>
    </w:p>
    <w:p w:rsidR="00964F93"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801FB5">
        <w:rPr>
          <w:rFonts w:ascii="Champagne &amp; Limousines" w:hAnsi="Champagne &amp; Limousines" w:cstheme="minorHAnsi"/>
          <w:b/>
          <w:sz w:val="18"/>
          <w:szCs w:val="18"/>
        </w:rPr>
        <w:t>POMMARD 1</w:t>
      </w:r>
      <w:r w:rsidR="00801FB5" w:rsidRPr="00801FB5">
        <w:rPr>
          <w:rFonts w:ascii="Champagne &amp; Limousines" w:hAnsi="Champagne &amp; Limousines" w:cstheme="minorHAnsi"/>
          <w:b/>
          <w:sz w:val="18"/>
          <w:szCs w:val="18"/>
          <w:vertAlign w:val="superscript"/>
        </w:rPr>
        <w:t>ER</w:t>
      </w:r>
      <w:r w:rsidR="00801FB5">
        <w:rPr>
          <w:rFonts w:ascii="Champagne &amp; Limousines" w:hAnsi="Champagne &amp; Limousines" w:cstheme="minorHAnsi"/>
          <w:b/>
          <w:sz w:val="18"/>
          <w:szCs w:val="18"/>
        </w:rPr>
        <w:t xml:space="preserve"> CRU LES </w:t>
      </w:r>
      <w:r w:rsidR="00811C2B">
        <w:rPr>
          <w:rFonts w:ascii="Champagne &amp; Limousines" w:hAnsi="Champagne &amp; Limousines" w:cstheme="minorHAnsi"/>
          <w:b/>
          <w:sz w:val="18"/>
          <w:szCs w:val="18"/>
        </w:rPr>
        <w:t>CHANLINS</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811C2B">
        <w:rPr>
          <w:rFonts w:ascii="Champagne &amp; Limousines" w:hAnsi="Champagne &amp; Limousines" w:cstheme="minorHAnsi"/>
          <w:b/>
          <w:sz w:val="18"/>
          <w:szCs w:val="18"/>
        </w:rPr>
        <w:t>MILLESIME 2014</w:t>
      </w:r>
    </w:p>
    <w:p w:rsidR="00964F93" w:rsidRPr="00811C2B" w:rsidRDefault="00811C2B" w:rsidP="00801FB5">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VOLNAY 1</w:t>
      </w:r>
      <w:r w:rsidRPr="00811C2B">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FREMIETS</w:t>
      </w:r>
      <w:r>
        <w:rPr>
          <w:rFonts w:ascii="Champagne &amp; Limousines" w:hAnsi="Champagne &amp; Limousines" w:cstheme="minorHAnsi"/>
          <w:b/>
          <w:sz w:val="18"/>
          <w:szCs w:val="18"/>
        </w:rPr>
        <w:tab/>
        <w:t xml:space="preserve">            </w:t>
      </w:r>
      <w:r w:rsidRPr="000613CF">
        <w:rPr>
          <w:rFonts w:ascii="Champagne &amp; Limousines" w:hAnsi="Champagne &amp; Limousines" w:cstheme="minorHAnsi"/>
          <w:b/>
          <w:sz w:val="18"/>
          <w:szCs w:val="18"/>
        </w:rPr>
        <w:t>(ROUGE/RED)</w:t>
      </w:r>
      <w:r w:rsidRPr="000613CF">
        <w:rPr>
          <w:rFonts w:ascii="Champagne &amp; Limousines" w:hAnsi="Champagne &amp; Limousines" w:cstheme="minorHAnsi"/>
          <w:b/>
          <w:sz w:val="18"/>
          <w:szCs w:val="18"/>
        </w:rPr>
        <w:tab/>
      </w:r>
      <w:r w:rsidRPr="000613CF">
        <w:rPr>
          <w:rFonts w:ascii="Champagne &amp; Limousines" w:hAnsi="Champagne &amp; Limousines" w:cstheme="minorHAnsi"/>
          <w:b/>
          <w:sz w:val="18"/>
          <w:szCs w:val="18"/>
        </w:rPr>
        <w:tab/>
      </w:r>
      <w:r>
        <w:rPr>
          <w:rFonts w:ascii="Champagne &amp; Limousines" w:hAnsi="Champagne &amp; Limousines" w:cstheme="minorHAnsi"/>
          <w:b/>
          <w:sz w:val="18"/>
          <w:szCs w:val="18"/>
        </w:rPr>
        <w:t>MILLESIME 2011</w:t>
      </w: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bookmarkStart w:id="0" w:name="_GoBack"/>
      <w:bookmarkEnd w:id="0"/>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811C2B" w:rsidP="00904A2A">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Habilité</w:t>
      </w:r>
      <w:r w:rsidR="00FD1F09"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00FD1F09"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w:t>
      </w:r>
      <w:r w:rsidR="00811C2B">
        <w:rPr>
          <w:rFonts w:ascii="Champagne &amp; Limousines" w:hAnsi="Champagne &amp; Limousines" w:cstheme="minorHAnsi"/>
          <w:b/>
          <w:sz w:val="20"/>
          <w:szCs w:val="20"/>
        </w:rPr>
        <w:t>20/11/2020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FB5" w:rsidRDefault="00801FB5" w:rsidP="00EE1422">
      <w:pPr>
        <w:spacing w:after="0" w:line="240" w:lineRule="auto"/>
      </w:pPr>
      <w:r>
        <w:separator/>
      </w:r>
    </w:p>
  </w:endnote>
  <w:endnote w:type="continuationSeparator" w:id="0">
    <w:p w:rsidR="00801FB5" w:rsidRDefault="00801FB5"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FB5" w:rsidRDefault="00801FB5" w:rsidP="00EE1422">
      <w:pPr>
        <w:spacing w:after="0" w:line="240" w:lineRule="auto"/>
      </w:pPr>
      <w:r>
        <w:separator/>
      </w:r>
    </w:p>
  </w:footnote>
  <w:footnote w:type="continuationSeparator" w:id="0">
    <w:p w:rsidR="00801FB5" w:rsidRDefault="00801FB5"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506AC"/>
    <w:rsid w:val="005F11C8"/>
    <w:rsid w:val="007362F6"/>
    <w:rsid w:val="00801FB5"/>
    <w:rsid w:val="00811C2B"/>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9C68-DE48-4769-ABA1-3208A263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2020-11-30T10:02:00Z</cp:lastPrinted>
  <dcterms:created xsi:type="dcterms:W3CDTF">2020-11-30T10:03:00Z</dcterms:created>
  <dcterms:modified xsi:type="dcterms:W3CDTF">2020-11-30T10:03:00Z</dcterms:modified>
</cp:coreProperties>
</file>