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A1BA5" w14:textId="77777777" w:rsidR="00B13062" w:rsidRPr="00B13062" w:rsidRDefault="00B13062" w:rsidP="00B13062">
      <w:pPr>
        <w:spacing w:before="100" w:beforeAutospacing="1" w:after="100" w:afterAutospacing="1"/>
        <w:rPr>
          <w:rFonts w:ascii="Times" w:hAnsi="Times" w:cs="Times New Roman"/>
          <w:sz w:val="20"/>
          <w:lang w:val="fr-CH" w:eastAsia="fr-FR"/>
        </w:rPr>
      </w:pPr>
      <w:bookmarkStart w:id="0" w:name="_GoBack"/>
      <w:bookmarkEnd w:id="0"/>
      <w:r w:rsidRPr="00B13062">
        <w:rPr>
          <w:rFonts w:ascii="Times" w:hAnsi="Times" w:cs="Times New Roman"/>
          <w:sz w:val="20"/>
          <w:lang w:val="fr-CH" w:eastAsia="fr-FR"/>
        </w:rPr>
        <w:t>L'analyse par cristallisation sensible est une technique qui permet une analyse qualitative des forces de vie provenant d'un organisme vivant. Le principe consiste à laisser macérer une partie d'un organisme vivant et à filter la solution obtenue. On mélange ensuite une partie de ce filtrat avec une solution de chlorure de cuivre selon un protocole établi. Des cristaux purs organisés de façon bien précise apparaîtront.</w:t>
      </w:r>
    </w:p>
    <w:p w14:paraId="0933634F" w14:textId="77777777" w:rsidR="00B13062" w:rsidRPr="00B13062" w:rsidRDefault="00B13062" w:rsidP="00B13062">
      <w:pPr>
        <w:spacing w:before="100" w:beforeAutospacing="1" w:after="100" w:afterAutospacing="1"/>
        <w:rPr>
          <w:rFonts w:ascii="Times" w:hAnsi="Times" w:cs="Times New Roman"/>
          <w:sz w:val="20"/>
          <w:lang w:val="fr-CH" w:eastAsia="fr-FR"/>
        </w:rPr>
      </w:pPr>
      <w:r w:rsidRPr="00B13062">
        <w:rPr>
          <w:rFonts w:ascii="Times" w:hAnsi="Times" w:cs="Times New Roman"/>
          <w:sz w:val="20"/>
          <w:lang w:val="fr-CH" w:eastAsia="fr-FR"/>
        </w:rPr>
        <w:t>Cette méthode d'analyse a la capacité de détection d'un produit sain mettant en évidence l'équilibre, ou le déséquilibre, de la substance testée.</w:t>
      </w:r>
    </w:p>
    <w:p w14:paraId="1375836D" w14:textId="77777777" w:rsidR="00B13062" w:rsidRPr="00B13062" w:rsidRDefault="00B13062" w:rsidP="00B13062">
      <w:pPr>
        <w:spacing w:before="100" w:beforeAutospacing="1" w:after="100" w:afterAutospacing="1"/>
        <w:rPr>
          <w:rFonts w:ascii="Times" w:hAnsi="Times" w:cs="Times New Roman"/>
          <w:sz w:val="20"/>
          <w:lang w:val="fr-CH" w:eastAsia="fr-FR"/>
        </w:rPr>
      </w:pPr>
      <w:r w:rsidRPr="00B13062">
        <w:rPr>
          <w:rFonts w:ascii="Times" w:hAnsi="Times" w:cs="Times New Roman"/>
          <w:sz w:val="20"/>
          <w:lang w:val="fr-CH" w:eastAsia="fr-FR"/>
        </w:rPr>
        <w:t>Comparaison du même cépage de Pinot noir, issu d'une culture biodynamique, avant et après application du Procédé Humi-Stop.</w:t>
      </w:r>
    </w:p>
    <w:p w14:paraId="1E3FA924" w14:textId="77777777" w:rsidR="00B13062" w:rsidRPr="00B13062" w:rsidRDefault="00B13062" w:rsidP="00B13062">
      <w:pPr>
        <w:spacing w:before="100" w:beforeAutospacing="1" w:after="100" w:afterAutospacing="1"/>
        <w:rPr>
          <w:rFonts w:ascii="Times" w:hAnsi="Times" w:cs="Times New Roman"/>
          <w:sz w:val="20"/>
          <w:lang w:val="fr-CH" w:eastAsia="fr-FR"/>
        </w:rPr>
      </w:pPr>
      <w:r>
        <w:rPr>
          <w:rFonts w:ascii="Times" w:hAnsi="Times" w:cs="Times New Roman"/>
          <w:noProof/>
          <w:sz w:val="20"/>
          <w:lang w:eastAsia="fr-FR"/>
        </w:rPr>
        <w:drawing>
          <wp:inline distT="0" distB="0" distL="0" distR="0" wp14:anchorId="2145CD27" wp14:editId="0DDC1847">
            <wp:extent cx="3141345" cy="2887345"/>
            <wp:effectExtent l="0" t="0" r="8255" b="8255"/>
            <wp:docPr id="33" name="Image 33" descr="http://www.humi-stop.ch/1_backup/images/cristal_s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humi-stop.ch/1_backup/images/cristal_san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1345" cy="2887345"/>
                    </a:xfrm>
                    <a:prstGeom prst="rect">
                      <a:avLst/>
                    </a:prstGeom>
                    <a:noFill/>
                    <a:ln>
                      <a:noFill/>
                    </a:ln>
                  </pic:spPr>
                </pic:pic>
              </a:graphicData>
            </a:graphic>
          </wp:inline>
        </w:drawing>
      </w:r>
      <w:r>
        <w:rPr>
          <w:rFonts w:ascii="Times" w:hAnsi="Times" w:cs="Times New Roman"/>
          <w:noProof/>
          <w:sz w:val="20"/>
          <w:lang w:eastAsia="fr-FR"/>
        </w:rPr>
        <w:drawing>
          <wp:inline distT="0" distB="0" distL="0" distR="0" wp14:anchorId="4F9C1DBB" wp14:editId="332D62C8">
            <wp:extent cx="2946400" cy="2895600"/>
            <wp:effectExtent l="0" t="0" r="0" b="0"/>
            <wp:docPr id="34" name="Image 34" descr="http://www.humi-stop.ch/1_backup/images/cristal_av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humi-stop.ch/1_backup/images/cristal_ave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6400" cy="2895600"/>
                    </a:xfrm>
                    <a:prstGeom prst="rect">
                      <a:avLst/>
                    </a:prstGeom>
                    <a:noFill/>
                    <a:ln>
                      <a:noFill/>
                    </a:ln>
                  </pic:spPr>
                </pic:pic>
              </a:graphicData>
            </a:graphic>
          </wp:inline>
        </w:drawing>
      </w:r>
    </w:p>
    <w:p w14:paraId="0B489AEE" w14:textId="77777777" w:rsidR="00B13062" w:rsidRPr="00B13062" w:rsidRDefault="00B13062" w:rsidP="00B13062">
      <w:pPr>
        <w:spacing w:before="100" w:beforeAutospacing="1" w:after="100" w:afterAutospacing="1"/>
        <w:rPr>
          <w:rFonts w:ascii="Times" w:hAnsi="Times" w:cs="Times New Roman"/>
          <w:sz w:val="20"/>
          <w:lang w:val="fr-CH" w:eastAsia="fr-FR"/>
        </w:rPr>
      </w:pPr>
      <w:r w:rsidRPr="00B13062">
        <w:rPr>
          <w:rFonts w:ascii="Times" w:hAnsi="Times" w:cs="Times New Roman"/>
          <w:sz w:val="20"/>
          <w:lang w:val="fr-CH" w:eastAsia="fr-FR"/>
        </w:rPr>
        <w:t>A) Produit riche, mais avec une perte d'énergie flagrante.</w:t>
      </w:r>
    </w:p>
    <w:p w14:paraId="7B6C4F8F" w14:textId="77777777" w:rsidR="00B13062" w:rsidRPr="00B13062" w:rsidRDefault="00B13062" w:rsidP="00B13062">
      <w:pPr>
        <w:spacing w:before="100" w:beforeAutospacing="1" w:after="100" w:afterAutospacing="1"/>
        <w:rPr>
          <w:rFonts w:ascii="Times" w:hAnsi="Times" w:cs="Times New Roman"/>
          <w:sz w:val="20"/>
          <w:lang w:val="fr-CH" w:eastAsia="fr-FR"/>
        </w:rPr>
      </w:pPr>
      <w:r w:rsidRPr="00B13062">
        <w:rPr>
          <w:rFonts w:ascii="Times" w:hAnsi="Times" w:cs="Times New Roman"/>
          <w:sz w:val="20"/>
          <w:lang w:val="fr-CH" w:eastAsia="fr-FR"/>
        </w:rPr>
        <w:t>B) La luminosité des aiguilles montre à quel point on a un produit vivant, racé et plein d'énergie. Magnifique !!!</w:t>
      </w:r>
    </w:p>
    <w:p w14:paraId="70139A24" w14:textId="2CEAAED5" w:rsidR="000C63DE" w:rsidRPr="00EE1D7E" w:rsidRDefault="00B13062" w:rsidP="00EE1D7E">
      <w:pPr>
        <w:spacing w:before="100" w:beforeAutospacing="1" w:after="100" w:afterAutospacing="1"/>
        <w:jc w:val="right"/>
        <w:rPr>
          <w:rFonts w:ascii="Times" w:hAnsi="Times" w:cs="Times New Roman"/>
          <w:sz w:val="20"/>
          <w:lang w:val="fr-CH" w:eastAsia="fr-FR"/>
        </w:rPr>
      </w:pPr>
      <w:r w:rsidRPr="00B13062">
        <w:rPr>
          <w:rFonts w:ascii="Times" w:hAnsi="Times" w:cs="Times New Roman"/>
          <w:sz w:val="20"/>
          <w:lang w:val="fr-CH" w:eastAsia="fr-FR"/>
        </w:rPr>
        <w:t>Laboratoire Oenologique Thiollet</w:t>
      </w:r>
      <w:r w:rsidRPr="00B13062">
        <w:rPr>
          <w:rFonts w:ascii="Times" w:hAnsi="Times" w:cs="Times New Roman"/>
          <w:sz w:val="20"/>
          <w:lang w:val="fr-CH" w:eastAsia="fr-FR"/>
        </w:rPr>
        <w:br/>
        <w:t>Margaret Chapelle</w:t>
      </w:r>
      <w:r w:rsidRPr="00B13062">
        <w:rPr>
          <w:rFonts w:ascii="Times" w:hAnsi="Times" w:cs="Times New Roman"/>
          <w:sz w:val="20"/>
          <w:lang w:val="fr-CH" w:eastAsia="fr-FR"/>
        </w:rPr>
        <w:br/>
        <w:t>F-46220 Pescadoires</w:t>
      </w:r>
    </w:p>
    <w:sectPr w:rsidR="000C63DE" w:rsidRPr="00EE1D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62"/>
    <w:rsid w:val="000C63DE"/>
    <w:rsid w:val="001C1609"/>
    <w:rsid w:val="00AC24C2"/>
    <w:rsid w:val="00B13062"/>
    <w:rsid w:val="00EE1D7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8EE716"/>
  <w15:docId w15:val="{5BB92A15-19EC-2F49-97AC-7E8A7587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13062"/>
    <w:rPr>
      <w:color w:val="0000FF"/>
      <w:u w:val="single"/>
    </w:rPr>
  </w:style>
  <w:style w:type="paragraph" w:styleId="NormalWeb">
    <w:name w:val="Normal (Web)"/>
    <w:basedOn w:val="Normal"/>
    <w:uiPriority w:val="99"/>
    <w:semiHidden/>
    <w:unhideWhenUsed/>
    <w:rsid w:val="00B13062"/>
    <w:pPr>
      <w:spacing w:before="100" w:beforeAutospacing="1" w:after="100" w:afterAutospacing="1"/>
    </w:pPr>
    <w:rPr>
      <w:rFonts w:ascii="Times" w:hAnsi="Times" w:cs="Times New Roman"/>
      <w:sz w:val="20"/>
      <w:lang w:val="fr-CH" w:eastAsia="fr-FR"/>
    </w:rPr>
  </w:style>
  <w:style w:type="paragraph" w:styleId="Textedebulles">
    <w:name w:val="Balloon Text"/>
    <w:basedOn w:val="Normal"/>
    <w:link w:val="TextedebullesCar"/>
    <w:uiPriority w:val="99"/>
    <w:semiHidden/>
    <w:unhideWhenUsed/>
    <w:rsid w:val="00B13062"/>
    <w:rPr>
      <w:rFonts w:ascii="Lucida Grande" w:hAnsi="Lucida Grande"/>
      <w:sz w:val="18"/>
      <w:szCs w:val="18"/>
    </w:rPr>
  </w:style>
  <w:style w:type="character" w:customStyle="1" w:styleId="TextedebullesCar">
    <w:name w:val="Texte de bulles Car"/>
    <w:basedOn w:val="Policepardfaut"/>
    <w:link w:val="Textedebulles"/>
    <w:uiPriority w:val="99"/>
    <w:semiHidden/>
    <w:rsid w:val="00B1306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654663">
      <w:bodyDiv w:val="1"/>
      <w:marLeft w:val="0"/>
      <w:marRight w:val="0"/>
      <w:marTop w:val="0"/>
      <w:marBottom w:val="0"/>
      <w:divBdr>
        <w:top w:val="none" w:sz="0" w:space="0" w:color="auto"/>
        <w:left w:val="none" w:sz="0" w:space="0" w:color="auto"/>
        <w:bottom w:val="none" w:sz="0" w:space="0" w:color="auto"/>
        <w:right w:val="none" w:sz="0" w:space="0" w:color="auto"/>
      </w:divBdr>
      <w:divsChild>
        <w:div w:id="234710662">
          <w:marLeft w:val="0"/>
          <w:marRight w:val="0"/>
          <w:marTop w:val="0"/>
          <w:marBottom w:val="0"/>
          <w:divBdr>
            <w:top w:val="none" w:sz="0" w:space="0" w:color="auto"/>
            <w:left w:val="none" w:sz="0" w:space="0" w:color="auto"/>
            <w:bottom w:val="none" w:sz="0" w:space="0" w:color="auto"/>
            <w:right w:val="none" w:sz="0" w:space="0" w:color="auto"/>
          </w:divBdr>
        </w:div>
        <w:div w:id="27028693">
          <w:marLeft w:val="0"/>
          <w:marRight w:val="0"/>
          <w:marTop w:val="0"/>
          <w:marBottom w:val="0"/>
          <w:divBdr>
            <w:top w:val="none" w:sz="0" w:space="0" w:color="auto"/>
            <w:left w:val="none" w:sz="0" w:space="0" w:color="auto"/>
            <w:bottom w:val="none" w:sz="0" w:space="0" w:color="auto"/>
            <w:right w:val="none" w:sz="0" w:space="0" w:color="auto"/>
          </w:divBdr>
        </w:div>
        <w:div w:id="14009816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797</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SACCARO Claude</cp:lastModifiedBy>
  <cp:revision>2</cp:revision>
  <dcterms:created xsi:type="dcterms:W3CDTF">2019-05-13T12:38:00Z</dcterms:created>
  <dcterms:modified xsi:type="dcterms:W3CDTF">2019-05-13T12:38:00Z</dcterms:modified>
</cp:coreProperties>
</file>